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87B4" w14:textId="77777777" w:rsidR="00597C09" w:rsidRPr="00307F8E" w:rsidRDefault="00597C09" w:rsidP="00597C09">
      <w:pPr>
        <w:pStyle w:val="Zhlavie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sz w:val="12"/>
          <w:szCs w:val="12"/>
          <w:lang w:val="sk-SK"/>
        </w:rPr>
      </w:pPr>
    </w:p>
    <w:p w14:paraId="580DB17F" w14:textId="77777777" w:rsidR="00CA5565" w:rsidRPr="00307F8E" w:rsidRDefault="00597C09" w:rsidP="00597C09">
      <w:pPr>
        <w:pStyle w:val="Zhlavie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07F8E">
        <w:rPr>
          <w:rFonts w:ascii="Times New Roman" w:hAnsi="Times New Roman" w:cs="Times New Roman"/>
          <w:sz w:val="24"/>
          <w:szCs w:val="24"/>
          <w:lang w:val="sk-SK"/>
        </w:rPr>
        <w:t>ZMLUVA O</w:t>
      </w:r>
      <w:r w:rsidR="00CA5565" w:rsidRPr="00307F8E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307F8E">
        <w:rPr>
          <w:rFonts w:ascii="Times New Roman" w:hAnsi="Times New Roman" w:cs="Times New Roman"/>
          <w:sz w:val="24"/>
          <w:szCs w:val="24"/>
          <w:lang w:val="sk-SK"/>
        </w:rPr>
        <w:t>DIELO</w:t>
      </w:r>
      <w:r w:rsidR="00CA5565" w:rsidRPr="00307F8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05F3C51" w14:textId="77777777" w:rsidR="00954D29" w:rsidRDefault="00114A36" w:rsidP="00597C09">
      <w:pPr>
        <w:pStyle w:val="Zhlavie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sz w:val="8"/>
          <w:szCs w:val="8"/>
          <w:lang w:val="sk-SK"/>
        </w:rPr>
      </w:pPr>
      <w:r>
        <w:rPr>
          <w:rFonts w:ascii="Times New Roman" w:hAnsi="Times New Roman" w:cs="Times New Roman"/>
          <w:sz w:val="8"/>
          <w:szCs w:val="8"/>
          <w:lang w:val="sk-SK"/>
        </w:rPr>
        <w:t xml:space="preserve"> </w:t>
      </w:r>
    </w:p>
    <w:p w14:paraId="0099A77A" w14:textId="77777777" w:rsidR="00114A36" w:rsidRDefault="00114A36" w:rsidP="00597C09">
      <w:pPr>
        <w:pStyle w:val="Zhlavie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sz w:val="8"/>
          <w:szCs w:val="8"/>
          <w:lang w:val="sk-SK"/>
        </w:rPr>
      </w:pPr>
    </w:p>
    <w:p w14:paraId="21BAA1B4" w14:textId="77777777" w:rsidR="00114A36" w:rsidRDefault="00114A36" w:rsidP="00597C09">
      <w:pPr>
        <w:pStyle w:val="Zhlavie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sz w:val="8"/>
          <w:szCs w:val="8"/>
          <w:lang w:val="sk-SK"/>
        </w:rPr>
      </w:pPr>
    </w:p>
    <w:p w14:paraId="0FDA3A94" w14:textId="77777777" w:rsidR="00114A36" w:rsidRPr="00307F8E" w:rsidRDefault="00114A36" w:rsidP="00597C09">
      <w:pPr>
        <w:pStyle w:val="Zhlavie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rPr>
          <w:rFonts w:ascii="Times New Roman" w:hAnsi="Times New Roman" w:cs="Times New Roman"/>
          <w:sz w:val="8"/>
          <w:szCs w:val="8"/>
          <w:lang w:val="sk-SK"/>
        </w:rPr>
      </w:pPr>
      <w:r>
        <w:rPr>
          <w:rFonts w:ascii="Times New Roman" w:hAnsi="Times New Roman" w:cs="Times New Roman"/>
          <w:sz w:val="8"/>
          <w:szCs w:val="8"/>
          <w:lang w:val="sk-SK"/>
        </w:rPr>
        <w:t>....................................................................................................................................................................................</w:t>
      </w:r>
    </w:p>
    <w:p w14:paraId="420609FB" w14:textId="77777777" w:rsidR="00597C09" w:rsidRPr="00307F8E" w:rsidRDefault="00597C09" w:rsidP="00597C09">
      <w:pPr>
        <w:pStyle w:val="Zkladntext50"/>
        <w:shd w:val="clear" w:color="auto" w:fill="auto"/>
        <w:spacing w:before="0" w:line="240" w:lineRule="auto"/>
        <w:ind w:firstLine="0"/>
        <w:jc w:val="left"/>
        <w:rPr>
          <w:sz w:val="20"/>
          <w:szCs w:val="20"/>
          <w:lang w:val="sk-SK"/>
        </w:rPr>
      </w:pPr>
    </w:p>
    <w:p w14:paraId="7CB9CBF1" w14:textId="77777777" w:rsidR="005F6B91" w:rsidRPr="00307F8E" w:rsidRDefault="00C42BBF" w:rsidP="00597C09">
      <w:pPr>
        <w:pStyle w:val="Zkladntext50"/>
        <w:shd w:val="clear" w:color="auto" w:fill="auto"/>
        <w:spacing w:before="0" w:line="240" w:lineRule="auto"/>
        <w:ind w:firstLine="0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uzatvorená podľa ustanovení </w:t>
      </w:r>
      <w:r w:rsidR="00BD577D" w:rsidRPr="00307F8E">
        <w:rPr>
          <w:sz w:val="24"/>
          <w:szCs w:val="24"/>
          <w:lang w:val="sk-SK"/>
        </w:rPr>
        <w:t>§ 536 a nasl</w:t>
      </w:r>
      <w:r w:rsidRPr="00307F8E">
        <w:rPr>
          <w:sz w:val="24"/>
          <w:szCs w:val="24"/>
          <w:lang w:val="sk-SK"/>
        </w:rPr>
        <w:t>. Obchodného zákonníka</w:t>
      </w:r>
    </w:p>
    <w:p w14:paraId="7ED1D854" w14:textId="77777777" w:rsidR="00C42BBF" w:rsidRPr="00307F8E" w:rsidRDefault="001F2A77" w:rsidP="00597C09">
      <w:pPr>
        <w:pStyle w:val="Zkladntext50"/>
        <w:shd w:val="clear" w:color="auto" w:fill="auto"/>
        <w:spacing w:before="0" w:line="240" w:lineRule="auto"/>
        <w:ind w:firstLine="0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v znení neskorších </w:t>
      </w:r>
      <w:r w:rsidR="00F80DDD" w:rsidRPr="00307F8E">
        <w:rPr>
          <w:sz w:val="24"/>
          <w:szCs w:val="24"/>
          <w:lang w:val="sk-SK"/>
        </w:rPr>
        <w:t>predpisov</w:t>
      </w:r>
    </w:p>
    <w:p w14:paraId="5365116A" w14:textId="77777777" w:rsidR="00597C09" w:rsidRPr="00307F8E" w:rsidRDefault="00597C09" w:rsidP="00597C09">
      <w:pPr>
        <w:pStyle w:val="Zkladntext50"/>
        <w:shd w:val="clear" w:color="auto" w:fill="auto"/>
        <w:spacing w:before="0" w:line="240" w:lineRule="auto"/>
        <w:ind w:firstLine="0"/>
        <w:rPr>
          <w:sz w:val="12"/>
          <w:szCs w:val="12"/>
          <w:lang w:val="sk-SK"/>
        </w:rPr>
      </w:pPr>
    </w:p>
    <w:p w14:paraId="6759F5EF" w14:textId="77777777" w:rsidR="003D5A87" w:rsidRPr="00307F8E" w:rsidRDefault="003D5A87" w:rsidP="00597C09">
      <w:pPr>
        <w:pStyle w:val="Zkladntext50"/>
        <w:shd w:val="clear" w:color="auto" w:fill="auto"/>
        <w:spacing w:before="0" w:line="240" w:lineRule="auto"/>
        <w:ind w:firstLine="0"/>
        <w:rPr>
          <w:sz w:val="6"/>
          <w:szCs w:val="6"/>
          <w:lang w:val="sk-SK"/>
        </w:rPr>
      </w:pPr>
    </w:p>
    <w:p w14:paraId="013CB748" w14:textId="77777777" w:rsidR="00C42BBF" w:rsidRPr="00307F8E" w:rsidRDefault="00C42BBF" w:rsidP="00597C09">
      <w:pPr>
        <w:pStyle w:val="Zkladntext50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sk-SK"/>
        </w:rPr>
      </w:pPr>
      <w:r w:rsidRPr="00307F8E">
        <w:rPr>
          <w:b/>
          <w:sz w:val="24"/>
          <w:szCs w:val="24"/>
          <w:lang w:val="sk-SK"/>
        </w:rPr>
        <w:t>Článok I.</w:t>
      </w:r>
    </w:p>
    <w:p w14:paraId="114FF663" w14:textId="77777777" w:rsidR="00C42BBF" w:rsidRPr="00307F8E" w:rsidRDefault="00C42BBF" w:rsidP="00597C09">
      <w:pPr>
        <w:pStyle w:val="Zkladntext50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sk-SK"/>
        </w:rPr>
      </w:pPr>
      <w:r w:rsidRPr="00307F8E">
        <w:rPr>
          <w:b/>
          <w:sz w:val="24"/>
          <w:szCs w:val="24"/>
          <w:lang w:val="sk-SK"/>
        </w:rPr>
        <w:t>Zmluvné strany</w:t>
      </w:r>
    </w:p>
    <w:p w14:paraId="43ABF468" w14:textId="77777777" w:rsidR="00597C09" w:rsidRPr="00307F8E" w:rsidRDefault="00597C09" w:rsidP="00597C09">
      <w:pPr>
        <w:pStyle w:val="Zkladntext50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sk-SK"/>
        </w:rPr>
      </w:pPr>
    </w:p>
    <w:p w14:paraId="36CC00DA" w14:textId="77777777" w:rsidR="0091231C" w:rsidRPr="00E3792F" w:rsidRDefault="005E1B7B" w:rsidP="0091231C">
      <w:pPr>
        <w:pStyle w:val="Zkladntext50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Zastúpený: </w:t>
      </w:r>
      <w:r w:rsidRPr="00307F8E">
        <w:rPr>
          <w:sz w:val="24"/>
          <w:szCs w:val="24"/>
          <w:lang w:val="sk-SK"/>
        </w:rPr>
        <w:tab/>
      </w:r>
      <w:r w:rsidRPr="00307F8E">
        <w:rPr>
          <w:sz w:val="24"/>
          <w:szCs w:val="24"/>
          <w:lang w:val="sk-SK"/>
        </w:rPr>
        <w:tab/>
      </w:r>
    </w:p>
    <w:p w14:paraId="4B497CDE" w14:textId="77777777" w:rsidR="0007677C" w:rsidRDefault="00C42BBF" w:rsidP="00597C09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  <w:r w:rsidRPr="00E3792F">
        <w:rPr>
          <w:sz w:val="24"/>
          <w:szCs w:val="24"/>
          <w:lang w:val="sk-SK"/>
        </w:rPr>
        <w:t xml:space="preserve">IČO: </w:t>
      </w:r>
      <w:r w:rsidR="00A95959" w:rsidRPr="00E3792F">
        <w:rPr>
          <w:sz w:val="24"/>
          <w:szCs w:val="24"/>
          <w:lang w:val="sk-SK"/>
        </w:rPr>
        <w:tab/>
      </w:r>
      <w:r w:rsidR="00A95959" w:rsidRPr="00E3792F">
        <w:rPr>
          <w:sz w:val="24"/>
          <w:szCs w:val="24"/>
          <w:lang w:val="sk-SK"/>
        </w:rPr>
        <w:tab/>
      </w:r>
      <w:r w:rsidR="006F4D8F" w:rsidRPr="00E3792F">
        <w:rPr>
          <w:sz w:val="24"/>
          <w:szCs w:val="24"/>
          <w:lang w:val="sk-SK"/>
        </w:rPr>
        <w:tab/>
      </w:r>
    </w:p>
    <w:p w14:paraId="5D482A09" w14:textId="77777777" w:rsidR="0007677C" w:rsidRDefault="00C42BBF" w:rsidP="00597C09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  <w:r w:rsidRPr="00E3792F">
        <w:rPr>
          <w:sz w:val="24"/>
          <w:szCs w:val="24"/>
          <w:lang w:val="sk-SK"/>
        </w:rPr>
        <w:t xml:space="preserve">DIČ: </w:t>
      </w:r>
      <w:r w:rsidR="00045489" w:rsidRPr="00E3792F">
        <w:rPr>
          <w:sz w:val="24"/>
          <w:szCs w:val="24"/>
          <w:lang w:val="sk-SK"/>
        </w:rPr>
        <w:tab/>
      </w:r>
      <w:r w:rsidR="00045489" w:rsidRPr="00E3792F">
        <w:rPr>
          <w:sz w:val="24"/>
          <w:szCs w:val="24"/>
          <w:lang w:val="sk-SK"/>
        </w:rPr>
        <w:tab/>
      </w:r>
      <w:r w:rsidR="006F4D8F" w:rsidRPr="00E3792F">
        <w:rPr>
          <w:sz w:val="24"/>
          <w:szCs w:val="24"/>
          <w:lang w:val="sk-SK"/>
        </w:rPr>
        <w:tab/>
      </w:r>
    </w:p>
    <w:p w14:paraId="34818FDC" w14:textId="77777777" w:rsidR="0007677C" w:rsidRPr="00E3792F" w:rsidRDefault="0007677C" w:rsidP="0007677C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IČ DPH:</w:t>
      </w:r>
      <w:r>
        <w:rPr>
          <w:sz w:val="24"/>
          <w:szCs w:val="24"/>
          <w:lang w:val="sk-SK"/>
        </w:rPr>
        <w:tab/>
      </w:r>
    </w:p>
    <w:p w14:paraId="6978B6AC" w14:textId="77777777" w:rsidR="0007677C" w:rsidRDefault="00966D6F" w:rsidP="00597C09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Bankové spojenie:</w:t>
      </w:r>
      <w:r w:rsidR="00045489" w:rsidRPr="00307F8E">
        <w:rPr>
          <w:sz w:val="24"/>
          <w:szCs w:val="24"/>
          <w:lang w:val="sk-SK"/>
        </w:rPr>
        <w:tab/>
      </w:r>
    </w:p>
    <w:p w14:paraId="5704D6D3" w14:textId="77777777" w:rsidR="00C42BBF" w:rsidRDefault="00966D6F" w:rsidP="00597C09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IBAN</w:t>
      </w:r>
      <w:r w:rsidR="00C42BBF" w:rsidRPr="00307F8E">
        <w:rPr>
          <w:sz w:val="24"/>
          <w:szCs w:val="24"/>
          <w:lang w:val="sk-SK"/>
        </w:rPr>
        <w:t xml:space="preserve"> </w:t>
      </w:r>
      <w:r w:rsidR="00523379" w:rsidRPr="00307F8E">
        <w:rPr>
          <w:sz w:val="24"/>
          <w:szCs w:val="24"/>
          <w:lang w:val="sk-SK"/>
        </w:rPr>
        <w:tab/>
      </w:r>
      <w:r w:rsidR="006F4D8F" w:rsidRPr="00307F8E">
        <w:rPr>
          <w:sz w:val="24"/>
          <w:szCs w:val="24"/>
          <w:lang w:val="sk-SK"/>
        </w:rPr>
        <w:tab/>
      </w:r>
      <w:r w:rsidR="003C7374" w:rsidRPr="00307F8E">
        <w:rPr>
          <w:sz w:val="24"/>
          <w:szCs w:val="24"/>
          <w:lang w:val="sk-SK"/>
        </w:rPr>
        <w:tab/>
      </w:r>
    </w:p>
    <w:p w14:paraId="6FB23D88" w14:textId="77777777" w:rsidR="0007677C" w:rsidRPr="00307F8E" w:rsidRDefault="0007677C" w:rsidP="00597C09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</w:p>
    <w:p w14:paraId="23EF854A" w14:textId="77777777" w:rsidR="00C42BBF" w:rsidRPr="00307F8E" w:rsidRDefault="00C42BBF" w:rsidP="00597C09">
      <w:pPr>
        <w:pStyle w:val="Zkladntext50"/>
        <w:shd w:val="clear" w:color="auto" w:fill="auto"/>
        <w:spacing w:before="0" w:line="240" w:lineRule="auto"/>
        <w:ind w:left="2127" w:firstLine="709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(ďalej </w:t>
      </w:r>
      <w:r w:rsidR="00597C09" w:rsidRPr="00307F8E">
        <w:rPr>
          <w:sz w:val="24"/>
          <w:szCs w:val="24"/>
          <w:lang w:val="sk-SK"/>
        </w:rPr>
        <w:t>len</w:t>
      </w:r>
      <w:r w:rsidR="002B0BF7" w:rsidRPr="00307F8E">
        <w:rPr>
          <w:sz w:val="24"/>
          <w:szCs w:val="24"/>
          <w:lang w:val="sk-SK"/>
        </w:rPr>
        <w:t xml:space="preserve"> </w:t>
      </w:r>
      <w:r w:rsidRPr="00307F8E">
        <w:rPr>
          <w:sz w:val="24"/>
          <w:szCs w:val="24"/>
          <w:lang w:val="sk-SK"/>
        </w:rPr>
        <w:t>„</w:t>
      </w:r>
      <w:r w:rsidR="00356120" w:rsidRPr="00307F8E">
        <w:rPr>
          <w:sz w:val="24"/>
          <w:szCs w:val="24"/>
          <w:lang w:val="sk-SK"/>
        </w:rPr>
        <w:t>zhotoviteľ</w:t>
      </w:r>
      <w:r w:rsidRPr="00307F8E">
        <w:rPr>
          <w:sz w:val="24"/>
          <w:szCs w:val="24"/>
          <w:lang w:val="sk-SK"/>
        </w:rPr>
        <w:t>“)</w:t>
      </w:r>
    </w:p>
    <w:p w14:paraId="36D93D87" w14:textId="77777777" w:rsidR="00597C09" w:rsidRPr="0007677C" w:rsidRDefault="00597C09" w:rsidP="0007677C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</w:p>
    <w:p w14:paraId="471A2F1F" w14:textId="77777777" w:rsidR="002B0BF7" w:rsidRPr="00307F8E" w:rsidRDefault="00597C09" w:rsidP="0007677C">
      <w:pPr>
        <w:pStyle w:val="Zkladntext50"/>
        <w:shd w:val="clear" w:color="auto" w:fill="auto"/>
        <w:spacing w:before="0" w:line="240" w:lineRule="auto"/>
        <w:ind w:left="284" w:firstLine="425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a</w:t>
      </w:r>
    </w:p>
    <w:p w14:paraId="528E9240" w14:textId="77777777" w:rsidR="00597C09" w:rsidRPr="0007677C" w:rsidRDefault="00597C09" w:rsidP="0007677C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</w:p>
    <w:p w14:paraId="49954912" w14:textId="2A57825F" w:rsidR="0007677C" w:rsidRPr="00114A36" w:rsidRDefault="0007677C" w:rsidP="00C77682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b/>
          <w:sz w:val="24"/>
          <w:szCs w:val="24"/>
          <w:lang w:val="sk-SK"/>
        </w:rPr>
      </w:pPr>
      <w:r w:rsidRPr="0007677C">
        <w:rPr>
          <w:sz w:val="24"/>
          <w:szCs w:val="24"/>
          <w:lang w:val="sk-SK"/>
        </w:rPr>
        <w:tab/>
      </w:r>
    </w:p>
    <w:p w14:paraId="7F210683" w14:textId="4CDF4CAA" w:rsidR="0007677C" w:rsidRPr="0007677C" w:rsidRDefault="0007677C" w:rsidP="0007677C">
      <w:pPr>
        <w:pStyle w:val="Zkladntext50"/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  <w:lang w:val="sk-SK"/>
        </w:rPr>
      </w:pPr>
      <w:r w:rsidRPr="0007677C">
        <w:rPr>
          <w:sz w:val="24"/>
          <w:szCs w:val="24"/>
          <w:lang w:val="sk-SK"/>
        </w:rPr>
        <w:br/>
      </w:r>
      <w:r w:rsidR="002B0BF7" w:rsidRPr="00307F8E">
        <w:rPr>
          <w:sz w:val="24"/>
          <w:szCs w:val="24"/>
          <w:lang w:val="sk-SK"/>
        </w:rPr>
        <w:t>Zastúpený</w:t>
      </w:r>
      <w:r w:rsidR="00C42BBF" w:rsidRPr="00307F8E">
        <w:rPr>
          <w:sz w:val="24"/>
          <w:szCs w:val="24"/>
          <w:lang w:val="sk-SK"/>
        </w:rPr>
        <w:t xml:space="preserve">: </w:t>
      </w:r>
      <w:r w:rsidR="00045489" w:rsidRPr="00307F8E">
        <w:rPr>
          <w:sz w:val="24"/>
          <w:szCs w:val="24"/>
          <w:lang w:val="sk-SK"/>
        </w:rPr>
        <w:tab/>
      </w:r>
      <w:r w:rsidR="00045489" w:rsidRPr="00307F8E">
        <w:rPr>
          <w:sz w:val="24"/>
          <w:szCs w:val="24"/>
          <w:lang w:val="sk-SK"/>
        </w:rPr>
        <w:tab/>
      </w:r>
    </w:p>
    <w:p w14:paraId="3103BAAA" w14:textId="7A313586" w:rsidR="0007677C" w:rsidRPr="0007677C" w:rsidRDefault="00C42BBF" w:rsidP="0007677C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IČO: </w:t>
      </w:r>
      <w:r w:rsidR="00045489" w:rsidRPr="00307F8E">
        <w:rPr>
          <w:sz w:val="24"/>
          <w:szCs w:val="24"/>
          <w:lang w:val="sk-SK"/>
        </w:rPr>
        <w:tab/>
      </w:r>
      <w:r w:rsidR="00045489" w:rsidRPr="00307F8E">
        <w:rPr>
          <w:sz w:val="24"/>
          <w:szCs w:val="24"/>
          <w:lang w:val="sk-SK"/>
        </w:rPr>
        <w:tab/>
      </w:r>
      <w:r w:rsidR="00045489" w:rsidRPr="00307F8E">
        <w:rPr>
          <w:sz w:val="24"/>
          <w:szCs w:val="24"/>
          <w:lang w:val="sk-SK"/>
        </w:rPr>
        <w:tab/>
      </w:r>
    </w:p>
    <w:p w14:paraId="771CD4F6" w14:textId="77777777" w:rsidR="00523379" w:rsidRPr="00307F8E" w:rsidRDefault="00523379" w:rsidP="00597C09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DIČ:</w:t>
      </w:r>
      <w:r w:rsidRPr="00307F8E">
        <w:rPr>
          <w:sz w:val="24"/>
          <w:szCs w:val="24"/>
          <w:lang w:val="sk-SK"/>
        </w:rPr>
        <w:tab/>
      </w:r>
      <w:r w:rsidRPr="00307F8E">
        <w:rPr>
          <w:sz w:val="24"/>
          <w:szCs w:val="24"/>
          <w:lang w:val="sk-SK"/>
        </w:rPr>
        <w:tab/>
      </w:r>
      <w:r w:rsidRPr="00307F8E">
        <w:rPr>
          <w:sz w:val="24"/>
          <w:szCs w:val="24"/>
          <w:lang w:val="sk-SK"/>
        </w:rPr>
        <w:tab/>
      </w:r>
    </w:p>
    <w:p w14:paraId="2822CCF7" w14:textId="77777777" w:rsidR="002B0BF7" w:rsidRPr="00307F8E" w:rsidRDefault="00C42BBF" w:rsidP="00597C09">
      <w:pPr>
        <w:pStyle w:val="Zkladntext50"/>
        <w:shd w:val="clear" w:color="auto" w:fill="auto"/>
        <w:spacing w:before="0" w:line="240" w:lineRule="auto"/>
        <w:ind w:left="284" w:firstLine="425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Bankové spojenie: </w:t>
      </w:r>
      <w:r w:rsidR="00045489" w:rsidRPr="00307F8E">
        <w:rPr>
          <w:sz w:val="24"/>
          <w:szCs w:val="24"/>
          <w:lang w:val="sk-SK"/>
        </w:rPr>
        <w:tab/>
      </w:r>
    </w:p>
    <w:p w14:paraId="5A1DF346" w14:textId="77777777" w:rsidR="00166F9E" w:rsidRPr="00307F8E" w:rsidRDefault="00966D6F" w:rsidP="00597C09">
      <w:pPr>
        <w:ind w:firstLine="708"/>
        <w:rPr>
          <w:rFonts w:ascii="Times New Roman" w:eastAsiaTheme="minorHAnsi" w:hAnsi="Times New Roman" w:cs="Times New Roman"/>
          <w:color w:val="auto"/>
        </w:rPr>
      </w:pPr>
      <w:r w:rsidRPr="00307F8E">
        <w:rPr>
          <w:rFonts w:ascii="Times New Roman" w:hAnsi="Times New Roman" w:cs="Times New Roman"/>
        </w:rPr>
        <w:t>IBAN</w:t>
      </w:r>
      <w:r w:rsidR="00C42BBF" w:rsidRPr="00307F8E">
        <w:rPr>
          <w:rFonts w:ascii="Times New Roman" w:hAnsi="Times New Roman" w:cs="Times New Roman"/>
        </w:rPr>
        <w:t xml:space="preserve">: </w:t>
      </w:r>
      <w:r w:rsidR="00045489" w:rsidRPr="00307F8E">
        <w:rPr>
          <w:rFonts w:ascii="Times New Roman" w:hAnsi="Times New Roman" w:cs="Times New Roman"/>
        </w:rPr>
        <w:tab/>
      </w:r>
      <w:r w:rsidR="00045489" w:rsidRPr="00307F8E">
        <w:rPr>
          <w:rFonts w:ascii="Times New Roman" w:hAnsi="Times New Roman" w:cs="Times New Roman"/>
        </w:rPr>
        <w:tab/>
      </w:r>
    </w:p>
    <w:p w14:paraId="4A0AB293" w14:textId="77777777" w:rsidR="00C42BBF" w:rsidRPr="00307F8E" w:rsidRDefault="00C42BBF" w:rsidP="00597C09">
      <w:pPr>
        <w:pStyle w:val="Zkladntext50"/>
        <w:shd w:val="clear" w:color="auto" w:fill="auto"/>
        <w:spacing w:before="0" w:line="240" w:lineRule="auto"/>
        <w:ind w:left="2127" w:firstLine="709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(ďalej </w:t>
      </w:r>
      <w:r w:rsidR="00597C09" w:rsidRPr="00307F8E">
        <w:rPr>
          <w:sz w:val="24"/>
          <w:szCs w:val="24"/>
          <w:lang w:val="sk-SK"/>
        </w:rPr>
        <w:t xml:space="preserve">len </w:t>
      </w:r>
      <w:r w:rsidRPr="00307F8E">
        <w:rPr>
          <w:sz w:val="24"/>
          <w:szCs w:val="24"/>
          <w:lang w:val="sk-SK"/>
        </w:rPr>
        <w:t>„</w:t>
      </w:r>
      <w:r w:rsidR="00356120" w:rsidRPr="00307F8E">
        <w:rPr>
          <w:sz w:val="24"/>
          <w:szCs w:val="24"/>
          <w:lang w:val="sk-SK"/>
        </w:rPr>
        <w:t>objednávateľ</w:t>
      </w:r>
      <w:r w:rsidRPr="00307F8E">
        <w:rPr>
          <w:sz w:val="24"/>
          <w:szCs w:val="24"/>
          <w:lang w:val="sk-SK"/>
        </w:rPr>
        <w:t>“).</w:t>
      </w:r>
    </w:p>
    <w:p w14:paraId="17718BB2" w14:textId="77777777" w:rsidR="00C50889" w:rsidRPr="00307F8E" w:rsidRDefault="00C50889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</w:p>
    <w:p w14:paraId="7A08DA6B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12"/>
          <w:szCs w:val="12"/>
          <w:lang w:val="sk-SK"/>
        </w:rPr>
      </w:pPr>
    </w:p>
    <w:p w14:paraId="40B021E6" w14:textId="77777777" w:rsidR="00C42BBF" w:rsidRPr="00307F8E" w:rsidRDefault="00C42BBF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Článok II.</w:t>
      </w:r>
    </w:p>
    <w:p w14:paraId="4011451A" w14:textId="77777777" w:rsidR="00C42BBF" w:rsidRPr="00307F8E" w:rsidRDefault="00C42BBF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Definície pojmov pre účely </w:t>
      </w:r>
      <w:r w:rsidR="00045489" w:rsidRPr="00307F8E">
        <w:rPr>
          <w:sz w:val="24"/>
          <w:szCs w:val="24"/>
          <w:lang w:val="sk-SK"/>
        </w:rPr>
        <w:t>zmluvy</w:t>
      </w:r>
      <w:r w:rsidRPr="00307F8E">
        <w:rPr>
          <w:sz w:val="24"/>
          <w:szCs w:val="24"/>
          <w:lang w:val="sk-SK"/>
        </w:rPr>
        <w:t>:</w:t>
      </w:r>
    </w:p>
    <w:p w14:paraId="7194DA66" w14:textId="77777777" w:rsidR="00597C09" w:rsidRPr="00307F8E" w:rsidRDefault="00597C09" w:rsidP="00597C09">
      <w:pPr>
        <w:pStyle w:val="Zkladntext50"/>
        <w:shd w:val="clear" w:color="auto" w:fill="auto"/>
        <w:spacing w:before="0" w:line="240" w:lineRule="auto"/>
        <w:ind w:firstLine="460"/>
        <w:jc w:val="both"/>
        <w:rPr>
          <w:rStyle w:val="Zkladntext5Tun"/>
          <w:sz w:val="24"/>
          <w:szCs w:val="24"/>
        </w:rPr>
      </w:pPr>
    </w:p>
    <w:p w14:paraId="768B60BB" w14:textId="77777777" w:rsidR="00C42BBF" w:rsidRPr="00307F8E" w:rsidRDefault="00C42BBF" w:rsidP="00597C09">
      <w:pPr>
        <w:pStyle w:val="Zkladntext50"/>
        <w:shd w:val="clear" w:color="auto" w:fill="auto"/>
        <w:spacing w:before="0" w:line="240" w:lineRule="auto"/>
        <w:ind w:firstLine="460"/>
        <w:jc w:val="both"/>
        <w:rPr>
          <w:sz w:val="24"/>
          <w:szCs w:val="24"/>
          <w:lang w:val="sk-SK"/>
        </w:rPr>
      </w:pPr>
      <w:r w:rsidRPr="00307F8E">
        <w:rPr>
          <w:rStyle w:val="Zkladntext5Tun"/>
          <w:sz w:val="24"/>
          <w:szCs w:val="24"/>
        </w:rPr>
        <w:t>Miesto plnenia</w:t>
      </w:r>
      <w:r w:rsidRPr="00307F8E">
        <w:rPr>
          <w:sz w:val="24"/>
          <w:szCs w:val="24"/>
          <w:lang w:val="sk-SK"/>
        </w:rPr>
        <w:t>:</w:t>
      </w:r>
      <w:r w:rsidR="002B0BF7" w:rsidRPr="00307F8E">
        <w:rPr>
          <w:sz w:val="24"/>
          <w:szCs w:val="24"/>
          <w:lang w:val="sk-SK"/>
        </w:rPr>
        <w:tab/>
      </w:r>
      <w:r w:rsidR="009D77F7" w:rsidRPr="00307F8E">
        <w:rPr>
          <w:sz w:val="24"/>
          <w:szCs w:val="24"/>
          <w:lang w:val="sk-SK"/>
        </w:rPr>
        <w:t>k.</w:t>
      </w:r>
      <w:r w:rsidR="000D6610" w:rsidRPr="00307F8E">
        <w:rPr>
          <w:sz w:val="24"/>
          <w:szCs w:val="24"/>
          <w:lang w:val="sk-SK"/>
        </w:rPr>
        <w:t xml:space="preserve"> </w:t>
      </w:r>
      <w:r w:rsidR="009D77F7" w:rsidRPr="00307F8E">
        <w:rPr>
          <w:sz w:val="24"/>
          <w:szCs w:val="24"/>
          <w:lang w:val="sk-SK"/>
        </w:rPr>
        <w:t>ú. Oščadnica</w:t>
      </w:r>
    </w:p>
    <w:p w14:paraId="5C0AD281" w14:textId="77777777" w:rsidR="00954D29" w:rsidRPr="00307F8E" w:rsidRDefault="00954D29" w:rsidP="00954D29">
      <w:pPr>
        <w:pStyle w:val="Zkladntext50"/>
        <w:shd w:val="clear" w:color="auto" w:fill="auto"/>
        <w:spacing w:before="0" w:line="240" w:lineRule="auto"/>
        <w:ind w:left="284" w:firstLine="328"/>
        <w:rPr>
          <w:sz w:val="12"/>
          <w:szCs w:val="12"/>
          <w:lang w:val="sk-SK"/>
        </w:rPr>
      </w:pPr>
    </w:p>
    <w:p w14:paraId="263A8059" w14:textId="77777777" w:rsidR="003C7374" w:rsidRPr="00307F8E" w:rsidRDefault="00356120" w:rsidP="003C7374">
      <w:pPr>
        <w:pStyle w:val="Zkladntext50"/>
        <w:shd w:val="clear" w:color="auto" w:fill="auto"/>
        <w:spacing w:before="0" w:line="240" w:lineRule="auto"/>
        <w:ind w:left="2125" w:hanging="1665"/>
        <w:jc w:val="both"/>
        <w:rPr>
          <w:sz w:val="24"/>
          <w:szCs w:val="24"/>
          <w:lang w:val="sk-SK"/>
        </w:rPr>
      </w:pPr>
      <w:r w:rsidRPr="00307F8E">
        <w:rPr>
          <w:b/>
          <w:sz w:val="24"/>
          <w:szCs w:val="24"/>
          <w:lang w:val="sk-SK"/>
        </w:rPr>
        <w:t>Stavebné práce</w:t>
      </w:r>
      <w:r w:rsidR="00E4613C" w:rsidRPr="00307F8E">
        <w:rPr>
          <w:b/>
          <w:sz w:val="24"/>
          <w:szCs w:val="24"/>
          <w:lang w:val="sk-SK"/>
        </w:rPr>
        <w:t>:</w:t>
      </w:r>
      <w:r w:rsidR="00E4613C" w:rsidRPr="00307F8E">
        <w:rPr>
          <w:sz w:val="24"/>
          <w:szCs w:val="24"/>
          <w:lang w:val="sk-SK"/>
        </w:rPr>
        <w:tab/>
      </w:r>
      <w:r w:rsidR="00E4613C" w:rsidRPr="00307F8E">
        <w:rPr>
          <w:sz w:val="24"/>
          <w:szCs w:val="24"/>
          <w:lang w:val="sk-SK"/>
        </w:rPr>
        <w:tab/>
      </w:r>
    </w:p>
    <w:p w14:paraId="2D5A95DF" w14:textId="77777777" w:rsidR="003C7374" w:rsidRPr="00307F8E" w:rsidRDefault="003C7374" w:rsidP="003C7374">
      <w:pPr>
        <w:pStyle w:val="Zkladntext50"/>
        <w:shd w:val="clear" w:color="auto" w:fill="auto"/>
        <w:spacing w:before="0" w:line="240" w:lineRule="auto"/>
        <w:ind w:left="2125" w:hanging="1665"/>
        <w:jc w:val="both"/>
        <w:rPr>
          <w:sz w:val="12"/>
          <w:szCs w:val="12"/>
          <w:lang w:val="sk-SK"/>
        </w:rPr>
      </w:pPr>
    </w:p>
    <w:p w14:paraId="00622BCD" w14:textId="77777777" w:rsidR="00597C09" w:rsidRPr="00307F8E" w:rsidRDefault="00597C09" w:rsidP="00597C09">
      <w:pPr>
        <w:pStyle w:val="Zkladntext50"/>
        <w:shd w:val="clear" w:color="auto" w:fill="auto"/>
        <w:spacing w:before="0" w:line="240" w:lineRule="auto"/>
        <w:ind w:firstLine="460"/>
        <w:jc w:val="both"/>
        <w:rPr>
          <w:b/>
          <w:sz w:val="24"/>
          <w:szCs w:val="24"/>
          <w:lang w:val="sk-SK"/>
        </w:rPr>
      </w:pPr>
    </w:p>
    <w:p w14:paraId="5137154A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12"/>
          <w:szCs w:val="12"/>
          <w:lang w:val="sk-SK"/>
        </w:rPr>
      </w:pPr>
    </w:p>
    <w:p w14:paraId="49388C1A" w14:textId="77777777" w:rsidR="00C42BBF" w:rsidRPr="00307F8E" w:rsidRDefault="00C42BBF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Článok III.</w:t>
      </w:r>
    </w:p>
    <w:p w14:paraId="1963AFF8" w14:textId="77777777" w:rsidR="00C42BBF" w:rsidRPr="00307F8E" w:rsidRDefault="00C42BBF" w:rsidP="00597C09">
      <w:pPr>
        <w:pStyle w:val="Zkladntext40"/>
        <w:shd w:val="clear" w:color="auto" w:fill="auto"/>
        <w:spacing w:before="0" w:after="0" w:line="240" w:lineRule="auto"/>
        <w:ind w:left="426" w:hanging="426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Predmet zmluvy</w:t>
      </w:r>
    </w:p>
    <w:p w14:paraId="20626D80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ind w:left="426" w:hanging="426"/>
        <w:rPr>
          <w:sz w:val="24"/>
          <w:szCs w:val="24"/>
          <w:lang w:val="sk-SK"/>
        </w:rPr>
      </w:pPr>
    </w:p>
    <w:p w14:paraId="7B0F8803" w14:textId="2D8D00AF" w:rsidR="0007677C" w:rsidRPr="0007677C" w:rsidRDefault="002B0BF7" w:rsidP="0007677C">
      <w:pPr>
        <w:pStyle w:val="Zkladntext50"/>
        <w:numPr>
          <w:ilvl w:val="0"/>
          <w:numId w:val="40"/>
        </w:numPr>
        <w:tabs>
          <w:tab w:val="left" w:pos="1327"/>
        </w:tabs>
        <w:spacing w:before="0" w:line="240" w:lineRule="auto"/>
        <w:ind w:left="426" w:hanging="426"/>
        <w:jc w:val="both"/>
        <w:rPr>
          <w:b/>
          <w:sz w:val="24"/>
          <w:szCs w:val="24"/>
          <w:lang w:val="sk-SK"/>
        </w:rPr>
      </w:pPr>
      <w:r w:rsidRPr="0007677C">
        <w:rPr>
          <w:sz w:val="24"/>
          <w:szCs w:val="24"/>
          <w:lang w:val="sk-SK"/>
        </w:rPr>
        <w:t xml:space="preserve">Predmetom </w:t>
      </w:r>
      <w:r w:rsidR="00C42BBF" w:rsidRPr="0007677C">
        <w:rPr>
          <w:sz w:val="24"/>
          <w:szCs w:val="24"/>
          <w:lang w:val="sk-SK"/>
        </w:rPr>
        <w:t xml:space="preserve">plnenia podľa tejto zmluvy je úprava základných podmienok </w:t>
      </w:r>
      <w:r w:rsidR="00390C11" w:rsidRPr="0007677C">
        <w:rPr>
          <w:sz w:val="24"/>
          <w:szCs w:val="24"/>
          <w:lang w:val="sk-SK"/>
        </w:rPr>
        <w:t xml:space="preserve">pri uskutočňovaní stavebných prác </w:t>
      </w:r>
      <w:r w:rsidR="008650E2" w:rsidRPr="0007677C">
        <w:rPr>
          <w:sz w:val="24"/>
          <w:szCs w:val="24"/>
          <w:lang w:val="sk-SK"/>
        </w:rPr>
        <w:t xml:space="preserve">na diele </w:t>
      </w:r>
    </w:p>
    <w:p w14:paraId="1DE1C3FE" w14:textId="77777777" w:rsidR="00954D29" w:rsidRPr="0007677C" w:rsidRDefault="00954D29" w:rsidP="00DE703B">
      <w:pPr>
        <w:pStyle w:val="Zkladntext50"/>
        <w:numPr>
          <w:ilvl w:val="0"/>
          <w:numId w:val="23"/>
        </w:numPr>
        <w:shd w:val="clear" w:color="auto" w:fill="auto"/>
        <w:tabs>
          <w:tab w:val="left" w:pos="1327"/>
        </w:tabs>
        <w:spacing w:before="0" w:line="240" w:lineRule="auto"/>
        <w:ind w:firstLine="0"/>
        <w:jc w:val="left"/>
        <w:rPr>
          <w:sz w:val="12"/>
          <w:szCs w:val="12"/>
          <w:lang w:val="sk-SK"/>
        </w:rPr>
      </w:pPr>
    </w:p>
    <w:p w14:paraId="7928A623" w14:textId="77777777" w:rsidR="00683A10" w:rsidRPr="00307F8E" w:rsidRDefault="00D618EF" w:rsidP="00597C09">
      <w:pPr>
        <w:pStyle w:val="Zkladntext50"/>
        <w:numPr>
          <w:ilvl w:val="0"/>
          <w:numId w:val="23"/>
        </w:numPr>
        <w:tabs>
          <w:tab w:val="left" w:pos="1327"/>
        </w:tabs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Zhotoviteľ</w:t>
      </w:r>
      <w:r w:rsidR="00683A10" w:rsidRPr="00307F8E">
        <w:rPr>
          <w:sz w:val="24"/>
          <w:szCs w:val="24"/>
          <w:lang w:val="sk-SK"/>
        </w:rPr>
        <w:t xml:space="preserve"> sa zaväzuje </w:t>
      </w:r>
      <w:r w:rsidR="00AA1B5D" w:rsidRPr="00307F8E">
        <w:rPr>
          <w:sz w:val="24"/>
          <w:szCs w:val="24"/>
          <w:lang w:val="sk-SK"/>
        </w:rPr>
        <w:t>v čase platnosti a účinnosti tejto zmluvy vo vlastnom mene a na vlastnú zodpovednosť, pr</w:t>
      </w:r>
      <w:r w:rsidR="004302D5" w:rsidRPr="00307F8E">
        <w:rPr>
          <w:sz w:val="24"/>
          <w:szCs w:val="24"/>
          <w:lang w:val="sk-SK"/>
        </w:rPr>
        <w:t>e objednávateľa vykonávať dielo</w:t>
      </w:r>
      <w:r w:rsidR="00CA5565" w:rsidRPr="00307F8E">
        <w:rPr>
          <w:sz w:val="24"/>
          <w:szCs w:val="24"/>
          <w:lang w:val="sk-SK"/>
        </w:rPr>
        <w:t xml:space="preserve"> </w:t>
      </w:r>
      <w:r w:rsidR="00683A10" w:rsidRPr="00307F8E">
        <w:rPr>
          <w:sz w:val="24"/>
          <w:szCs w:val="24"/>
          <w:lang w:val="sk-SK"/>
        </w:rPr>
        <w:t>v</w:t>
      </w:r>
      <w:r w:rsidR="004302D5" w:rsidRPr="00307F8E">
        <w:rPr>
          <w:sz w:val="24"/>
          <w:szCs w:val="24"/>
          <w:lang w:val="sk-SK"/>
        </w:rPr>
        <w:t>o vysokej</w:t>
      </w:r>
      <w:r w:rsidR="00683A10" w:rsidRPr="00307F8E">
        <w:rPr>
          <w:sz w:val="24"/>
          <w:szCs w:val="24"/>
          <w:lang w:val="sk-SK"/>
        </w:rPr>
        <w:t xml:space="preserve"> kvalite</w:t>
      </w:r>
      <w:r w:rsidR="004302D5" w:rsidRPr="00307F8E">
        <w:rPr>
          <w:sz w:val="24"/>
          <w:szCs w:val="24"/>
          <w:lang w:val="sk-SK"/>
        </w:rPr>
        <w:t xml:space="preserve"> v súlade s platnými normami a techn</w:t>
      </w:r>
      <w:r w:rsidR="00B0696F" w:rsidRPr="00307F8E">
        <w:rPr>
          <w:sz w:val="24"/>
          <w:szCs w:val="24"/>
          <w:lang w:val="sk-SK"/>
        </w:rPr>
        <w:t>ickým</w:t>
      </w:r>
      <w:r w:rsidR="004302D5" w:rsidRPr="00307F8E">
        <w:rPr>
          <w:sz w:val="24"/>
          <w:szCs w:val="24"/>
          <w:lang w:val="sk-SK"/>
        </w:rPr>
        <w:t xml:space="preserve"> postupom.</w:t>
      </w:r>
    </w:p>
    <w:p w14:paraId="277A75C4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2004AD28" w14:textId="77777777" w:rsidR="004302D5" w:rsidRPr="00307F8E" w:rsidRDefault="004302D5" w:rsidP="00597C09">
      <w:pPr>
        <w:pStyle w:val="Zkladntext50"/>
        <w:numPr>
          <w:ilvl w:val="0"/>
          <w:numId w:val="23"/>
        </w:numPr>
        <w:tabs>
          <w:tab w:val="left" w:pos="1327"/>
        </w:tabs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Objednávateľ sa zaväzuje dokončené a v súlade s touto zmluvou riadne zhotovené dielo od zhotoviteľa prevziať a zaplatiť mu za jeho vykonanie cenu dohodnutú v tejto zmluve.</w:t>
      </w:r>
    </w:p>
    <w:p w14:paraId="6E739FE9" w14:textId="77777777" w:rsidR="0054276E" w:rsidRPr="00307F8E" w:rsidRDefault="0054276E" w:rsidP="00597C09">
      <w:pPr>
        <w:pStyle w:val="Zkladntext40"/>
        <w:shd w:val="clear" w:color="auto" w:fill="auto"/>
        <w:spacing w:before="0" w:after="0" w:line="240" w:lineRule="auto"/>
        <w:jc w:val="both"/>
        <w:rPr>
          <w:sz w:val="24"/>
          <w:szCs w:val="24"/>
          <w:lang w:val="sk-SK"/>
        </w:rPr>
      </w:pPr>
    </w:p>
    <w:p w14:paraId="64CA9951" w14:textId="77777777" w:rsidR="00B90BDD" w:rsidRPr="00307F8E" w:rsidRDefault="00B90BDD" w:rsidP="00597C09">
      <w:pPr>
        <w:pStyle w:val="Zkladntext40"/>
        <w:shd w:val="clear" w:color="auto" w:fill="auto"/>
        <w:spacing w:before="0" w:after="0" w:line="240" w:lineRule="auto"/>
        <w:jc w:val="both"/>
        <w:rPr>
          <w:sz w:val="24"/>
          <w:szCs w:val="24"/>
          <w:lang w:val="sk-SK"/>
        </w:rPr>
      </w:pPr>
    </w:p>
    <w:p w14:paraId="4B689304" w14:textId="77777777" w:rsidR="00C42BBF" w:rsidRPr="00307F8E" w:rsidRDefault="00C42BBF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Článok IV.</w:t>
      </w:r>
    </w:p>
    <w:p w14:paraId="05DCCB16" w14:textId="77777777" w:rsidR="005B6E72" w:rsidRPr="00307F8E" w:rsidRDefault="00C42BBF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lastRenderedPageBreak/>
        <w:t>Termíny plnenia a doba platnosti zmluvy</w:t>
      </w:r>
    </w:p>
    <w:p w14:paraId="0267BB2D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</w:p>
    <w:p w14:paraId="608458F4" w14:textId="48D8B638" w:rsidR="00954D29" w:rsidRPr="00307F8E" w:rsidRDefault="00954D29" w:rsidP="00C77682">
      <w:pPr>
        <w:pStyle w:val="Zkladntext50"/>
        <w:shd w:val="clear" w:color="auto" w:fill="auto"/>
        <w:tabs>
          <w:tab w:val="left" w:pos="426"/>
        </w:tabs>
        <w:spacing w:before="0" w:line="240" w:lineRule="auto"/>
        <w:ind w:left="426" w:firstLine="0"/>
        <w:jc w:val="both"/>
        <w:rPr>
          <w:sz w:val="24"/>
          <w:szCs w:val="24"/>
          <w:lang w:val="sk-SK"/>
        </w:rPr>
      </w:pPr>
    </w:p>
    <w:p w14:paraId="50557DE8" w14:textId="015B7BA3" w:rsidR="00954D29" w:rsidRPr="00307F8E" w:rsidRDefault="00954D29" w:rsidP="00954D29">
      <w:pPr>
        <w:pStyle w:val="Zkladntext50"/>
        <w:numPr>
          <w:ilvl w:val="0"/>
          <w:numId w:val="26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Zhotoviteľ sa zaväzuje zrealizovať práce</w:t>
      </w:r>
      <w:r w:rsidR="00961BA3">
        <w:rPr>
          <w:sz w:val="24"/>
          <w:szCs w:val="24"/>
          <w:lang w:val="sk-SK"/>
        </w:rPr>
        <w:t xml:space="preserve"> do </w:t>
      </w:r>
      <w:r w:rsidR="00C77682">
        <w:rPr>
          <w:sz w:val="24"/>
          <w:szCs w:val="24"/>
          <w:lang w:val="sk-SK"/>
        </w:rPr>
        <w:t>3</w:t>
      </w:r>
      <w:r w:rsidR="00961BA3">
        <w:rPr>
          <w:sz w:val="24"/>
          <w:szCs w:val="24"/>
          <w:lang w:val="sk-SK"/>
        </w:rPr>
        <w:t>5 dní odo dňa účinnosti zmluvy</w:t>
      </w:r>
      <w:r w:rsidRPr="00307F8E">
        <w:rPr>
          <w:sz w:val="24"/>
          <w:szCs w:val="24"/>
          <w:lang w:val="sk-SK"/>
        </w:rPr>
        <w:t xml:space="preserve"> </w:t>
      </w:r>
      <w:r w:rsidR="00961BA3">
        <w:rPr>
          <w:sz w:val="24"/>
          <w:szCs w:val="24"/>
          <w:lang w:val="sk-SK"/>
        </w:rPr>
        <w:t xml:space="preserve">avšak </w:t>
      </w:r>
      <w:r w:rsidRPr="00307F8E">
        <w:rPr>
          <w:sz w:val="24"/>
          <w:szCs w:val="24"/>
          <w:lang w:val="sk-SK"/>
        </w:rPr>
        <w:t xml:space="preserve">najneskôr do </w:t>
      </w:r>
      <w:r w:rsidR="00C77682">
        <w:rPr>
          <w:sz w:val="24"/>
          <w:szCs w:val="24"/>
          <w:lang w:val="sk-SK"/>
        </w:rPr>
        <w:t>15</w:t>
      </w:r>
      <w:r w:rsidR="00961BA3">
        <w:rPr>
          <w:sz w:val="24"/>
          <w:szCs w:val="24"/>
          <w:lang w:val="sk-SK"/>
        </w:rPr>
        <w:t>.3.2021</w:t>
      </w:r>
      <w:r w:rsidRPr="00307F8E">
        <w:rPr>
          <w:sz w:val="24"/>
          <w:szCs w:val="24"/>
          <w:lang w:val="sk-SK"/>
        </w:rPr>
        <w:t>.</w:t>
      </w:r>
    </w:p>
    <w:p w14:paraId="7ACC0206" w14:textId="77777777" w:rsidR="00954D29" w:rsidRPr="00307F8E" w:rsidRDefault="00954D2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7F768AB9" w14:textId="77777777" w:rsidR="00954D29" w:rsidRPr="00307F8E" w:rsidRDefault="00954D29" w:rsidP="00597C09">
      <w:pPr>
        <w:pStyle w:val="Zkladntext50"/>
        <w:numPr>
          <w:ilvl w:val="0"/>
          <w:numId w:val="26"/>
        </w:numPr>
        <w:shd w:val="clear" w:color="auto" w:fill="auto"/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Zhotoviteľ zrealizuje predmet zmluvy podľa požiadaviek a pokynov objednávateľa na základe </w:t>
      </w:r>
      <w:r w:rsidR="00961BA3">
        <w:rPr>
          <w:sz w:val="24"/>
          <w:szCs w:val="24"/>
          <w:lang w:val="sk-SK"/>
        </w:rPr>
        <w:t>projektovej dokumentácie a predloženého výkazu výmer</w:t>
      </w:r>
      <w:r w:rsidRPr="00307F8E">
        <w:rPr>
          <w:sz w:val="24"/>
          <w:szCs w:val="24"/>
          <w:lang w:val="sk-SK"/>
        </w:rPr>
        <w:t>. Dielo bude zhotoviteľom ukončené v dohodnutom množstve, kvalite a v stanovenom termíne.</w:t>
      </w:r>
    </w:p>
    <w:p w14:paraId="01B4E6CD" w14:textId="77777777" w:rsidR="00954D29" w:rsidRPr="00307F8E" w:rsidRDefault="00954D2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1407093D" w14:textId="77777777" w:rsidR="00954D29" w:rsidRPr="00307F8E" w:rsidRDefault="00954D29" w:rsidP="00597C09">
      <w:pPr>
        <w:pStyle w:val="Zkladntext50"/>
        <w:numPr>
          <w:ilvl w:val="0"/>
          <w:numId w:val="26"/>
        </w:numPr>
        <w:shd w:val="clear" w:color="auto" w:fill="auto"/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Dodržanie času plnenia zo strany zhotoviteľa je závislé od riadneho a včasného spolupôsobenia objednávateľa dohodnutého v tejto zmluve. Po dobu omeškania objednávateľa s poskytnutím spolupôsobenia nie je zhotoviteľ v omeškaní so splnením záväzku.</w:t>
      </w:r>
    </w:p>
    <w:p w14:paraId="6CFA1691" w14:textId="77777777" w:rsidR="00954D29" w:rsidRPr="00307F8E" w:rsidRDefault="00954D29" w:rsidP="00597C09">
      <w:pPr>
        <w:pStyle w:val="Zkladntext50"/>
        <w:shd w:val="clear" w:color="auto" w:fill="auto"/>
        <w:spacing w:before="0" w:line="240" w:lineRule="auto"/>
        <w:ind w:left="720" w:firstLine="0"/>
        <w:jc w:val="both"/>
        <w:rPr>
          <w:sz w:val="24"/>
          <w:szCs w:val="24"/>
          <w:lang w:val="sk-SK"/>
        </w:rPr>
      </w:pPr>
    </w:p>
    <w:p w14:paraId="5140AC5D" w14:textId="77777777" w:rsidR="000D6610" w:rsidRPr="00307F8E" w:rsidRDefault="000D6610" w:rsidP="00597C09">
      <w:pPr>
        <w:pStyle w:val="Zkladntext40"/>
        <w:shd w:val="clear" w:color="auto" w:fill="auto"/>
        <w:spacing w:before="0" w:after="0" w:line="240" w:lineRule="auto"/>
        <w:rPr>
          <w:sz w:val="12"/>
          <w:szCs w:val="12"/>
          <w:lang w:val="sk-SK"/>
        </w:rPr>
      </w:pPr>
    </w:p>
    <w:p w14:paraId="39215702" w14:textId="77777777" w:rsidR="00C42BBF" w:rsidRPr="00307F8E" w:rsidRDefault="004302D5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Článok V</w:t>
      </w:r>
      <w:r w:rsidR="00C42BBF" w:rsidRPr="00307F8E">
        <w:rPr>
          <w:sz w:val="24"/>
          <w:szCs w:val="24"/>
          <w:lang w:val="sk-SK"/>
        </w:rPr>
        <w:t>.</w:t>
      </w:r>
    </w:p>
    <w:p w14:paraId="4F13BECB" w14:textId="77777777" w:rsidR="0049223F" w:rsidRPr="00307F8E" w:rsidRDefault="002E3C03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Cena</w:t>
      </w:r>
      <w:r w:rsidR="008C13C7" w:rsidRPr="00307F8E">
        <w:rPr>
          <w:sz w:val="24"/>
          <w:szCs w:val="24"/>
          <w:lang w:val="sk-SK"/>
        </w:rPr>
        <w:t xml:space="preserve"> </w:t>
      </w:r>
    </w:p>
    <w:p w14:paraId="438B4E22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</w:p>
    <w:p w14:paraId="524146C4" w14:textId="77777777" w:rsidR="001A65CC" w:rsidRPr="00307F8E" w:rsidRDefault="001A65CC" w:rsidP="00597C09">
      <w:pPr>
        <w:pStyle w:val="Zkladntext50"/>
        <w:numPr>
          <w:ilvl w:val="0"/>
          <w:numId w:val="28"/>
        </w:numPr>
        <w:shd w:val="clear" w:color="auto" w:fill="auto"/>
        <w:tabs>
          <w:tab w:val="left" w:pos="874"/>
        </w:tabs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Zhotoviteľ a objednávateľ sa dohodli na výslednej cene za zhotovenie diela vo výške </w:t>
      </w:r>
      <w:r w:rsidR="000E6886">
        <w:rPr>
          <w:sz w:val="24"/>
          <w:szCs w:val="24"/>
          <w:lang w:val="sk-SK"/>
        </w:rPr>
        <w:t xml:space="preserve">         </w:t>
      </w:r>
      <w:r w:rsidR="005440CF">
        <w:rPr>
          <w:b/>
          <w:sz w:val="24"/>
          <w:szCs w:val="24"/>
          <w:lang w:val="sk-SK"/>
        </w:rPr>
        <w:t xml:space="preserve"> </w:t>
      </w:r>
      <w:r w:rsidRPr="00307F8E">
        <w:rPr>
          <w:b/>
          <w:sz w:val="24"/>
          <w:szCs w:val="24"/>
          <w:lang w:val="sk-SK"/>
        </w:rPr>
        <w:t xml:space="preserve"> </w:t>
      </w:r>
      <w:r w:rsidR="0007677C">
        <w:rPr>
          <w:b/>
          <w:sz w:val="24"/>
          <w:szCs w:val="24"/>
          <w:lang w:val="sk-SK"/>
        </w:rPr>
        <w:t>....................</w:t>
      </w:r>
      <w:r w:rsidRPr="00307F8E">
        <w:rPr>
          <w:b/>
          <w:sz w:val="24"/>
          <w:szCs w:val="24"/>
          <w:lang w:val="sk-SK"/>
        </w:rPr>
        <w:t>€</w:t>
      </w:r>
      <w:r w:rsidR="00307F8E">
        <w:rPr>
          <w:sz w:val="24"/>
          <w:szCs w:val="24"/>
          <w:lang w:val="sk-SK"/>
        </w:rPr>
        <w:t xml:space="preserve"> </w:t>
      </w:r>
      <w:r w:rsidR="0091231C" w:rsidRPr="00307F8E">
        <w:rPr>
          <w:sz w:val="24"/>
          <w:szCs w:val="24"/>
          <w:lang w:val="sk-SK"/>
        </w:rPr>
        <w:t>vrátane DPH.</w:t>
      </w:r>
    </w:p>
    <w:p w14:paraId="2D44B3EE" w14:textId="77777777" w:rsidR="001A65CC" w:rsidRPr="00307F8E" w:rsidRDefault="001A65CC" w:rsidP="001A65CC">
      <w:pPr>
        <w:pStyle w:val="Zkladntext50"/>
        <w:shd w:val="clear" w:color="auto" w:fill="auto"/>
        <w:tabs>
          <w:tab w:val="left" w:pos="874"/>
        </w:tabs>
        <w:spacing w:before="0" w:line="240" w:lineRule="auto"/>
        <w:ind w:left="426" w:firstLine="0"/>
        <w:jc w:val="both"/>
        <w:rPr>
          <w:sz w:val="12"/>
          <w:szCs w:val="12"/>
          <w:lang w:val="sk-SK"/>
        </w:rPr>
      </w:pPr>
    </w:p>
    <w:p w14:paraId="3FB78C6D" w14:textId="77777777" w:rsidR="00CE5B6F" w:rsidRPr="00307F8E" w:rsidRDefault="002E3C03" w:rsidP="00597C09">
      <w:pPr>
        <w:pStyle w:val="Zkladntext50"/>
        <w:numPr>
          <w:ilvl w:val="0"/>
          <w:numId w:val="28"/>
        </w:numPr>
        <w:shd w:val="clear" w:color="auto" w:fill="auto"/>
        <w:tabs>
          <w:tab w:val="left" w:pos="874"/>
        </w:tabs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Cena za zhotovenie predmetu zmluvy je určená</w:t>
      </w:r>
      <w:r w:rsidR="001A65CC" w:rsidRPr="00307F8E">
        <w:rPr>
          <w:sz w:val="24"/>
          <w:szCs w:val="24"/>
          <w:lang w:val="sk-SK"/>
        </w:rPr>
        <w:t xml:space="preserve"> na základe predloženej cenovej</w:t>
      </w:r>
      <w:r w:rsidRPr="00307F8E">
        <w:rPr>
          <w:sz w:val="24"/>
          <w:szCs w:val="24"/>
          <w:lang w:val="sk-SK"/>
        </w:rPr>
        <w:t xml:space="preserve"> ponuk</w:t>
      </w:r>
      <w:r w:rsidR="001A65CC" w:rsidRPr="00307F8E">
        <w:rPr>
          <w:sz w:val="24"/>
          <w:szCs w:val="24"/>
          <w:lang w:val="sk-SK"/>
        </w:rPr>
        <w:t>y</w:t>
      </w:r>
      <w:r w:rsidRPr="00307F8E">
        <w:rPr>
          <w:sz w:val="24"/>
          <w:szCs w:val="24"/>
          <w:lang w:val="sk-SK"/>
        </w:rPr>
        <w:t xml:space="preserve"> zhotoviteľa</w:t>
      </w:r>
      <w:r w:rsidR="00CA5565" w:rsidRPr="00307F8E">
        <w:rPr>
          <w:sz w:val="24"/>
          <w:szCs w:val="24"/>
          <w:lang w:val="sk-SK"/>
        </w:rPr>
        <w:t>, ktorá bola najvýhodnejšia spomedzi predložených cenových ponúk na zhotovenie diela. Uvedená cena za vykonanie predmetu zákazky je</w:t>
      </w:r>
      <w:r w:rsidRPr="00307F8E">
        <w:rPr>
          <w:sz w:val="24"/>
          <w:szCs w:val="24"/>
          <w:lang w:val="sk-SK"/>
        </w:rPr>
        <w:t xml:space="preserve"> maximálna. </w:t>
      </w:r>
      <w:r w:rsidR="00C42BBF" w:rsidRPr="00307F8E">
        <w:rPr>
          <w:sz w:val="24"/>
          <w:szCs w:val="24"/>
          <w:lang w:val="sk-SK"/>
        </w:rPr>
        <w:t>Zmluvne dohodnut</w:t>
      </w:r>
      <w:r w:rsidR="00DA3A4E" w:rsidRPr="00307F8E">
        <w:rPr>
          <w:sz w:val="24"/>
          <w:szCs w:val="24"/>
          <w:lang w:val="sk-SK"/>
        </w:rPr>
        <w:t>é</w:t>
      </w:r>
      <w:r w:rsidR="00C42BBF" w:rsidRPr="00307F8E">
        <w:rPr>
          <w:sz w:val="24"/>
          <w:szCs w:val="24"/>
          <w:lang w:val="sk-SK"/>
        </w:rPr>
        <w:t xml:space="preserve"> cen</w:t>
      </w:r>
      <w:r w:rsidR="00DA3A4E" w:rsidRPr="00307F8E">
        <w:rPr>
          <w:sz w:val="24"/>
          <w:szCs w:val="24"/>
          <w:lang w:val="sk-SK"/>
        </w:rPr>
        <w:t xml:space="preserve">y </w:t>
      </w:r>
      <w:r w:rsidR="001A65CC" w:rsidRPr="00307F8E">
        <w:rPr>
          <w:sz w:val="24"/>
          <w:szCs w:val="24"/>
          <w:lang w:val="sk-SK"/>
        </w:rPr>
        <w:t>uvedené v Prílohe č. 1 (cenová ponuka), ktorá tvorí neoddeliteľnú časť tejto zmluvy,</w:t>
      </w:r>
      <w:r w:rsidR="00AD2171" w:rsidRPr="00307F8E">
        <w:rPr>
          <w:sz w:val="24"/>
          <w:szCs w:val="24"/>
          <w:lang w:val="sk-SK"/>
        </w:rPr>
        <w:t xml:space="preserve"> </w:t>
      </w:r>
      <w:r w:rsidR="00DA3A4E" w:rsidRPr="00307F8E">
        <w:rPr>
          <w:sz w:val="24"/>
          <w:szCs w:val="24"/>
          <w:lang w:val="sk-SK"/>
        </w:rPr>
        <w:t>nie je</w:t>
      </w:r>
      <w:r w:rsidR="00C42BBF" w:rsidRPr="00307F8E">
        <w:rPr>
          <w:sz w:val="24"/>
          <w:szCs w:val="24"/>
          <w:lang w:val="sk-SK"/>
        </w:rPr>
        <w:t xml:space="preserve"> možné meniť</w:t>
      </w:r>
      <w:r w:rsidR="00326D87" w:rsidRPr="00307F8E">
        <w:rPr>
          <w:sz w:val="24"/>
          <w:szCs w:val="24"/>
          <w:lang w:val="sk-SK"/>
        </w:rPr>
        <w:t>.</w:t>
      </w:r>
    </w:p>
    <w:p w14:paraId="7F92F8B3" w14:textId="77777777" w:rsidR="00597C09" w:rsidRPr="00307F8E" w:rsidRDefault="00597C09" w:rsidP="00597C09">
      <w:pPr>
        <w:pStyle w:val="Zkladntext50"/>
        <w:shd w:val="clear" w:color="auto" w:fill="auto"/>
        <w:tabs>
          <w:tab w:val="left" w:pos="826"/>
        </w:tabs>
        <w:spacing w:before="0" w:line="240" w:lineRule="auto"/>
        <w:ind w:left="720" w:firstLine="0"/>
        <w:jc w:val="both"/>
        <w:rPr>
          <w:sz w:val="12"/>
          <w:szCs w:val="12"/>
          <w:lang w:val="sk-SK"/>
        </w:rPr>
      </w:pPr>
    </w:p>
    <w:p w14:paraId="445BF9B1" w14:textId="77777777" w:rsidR="001A65CC" w:rsidRPr="00307F8E" w:rsidRDefault="001A65CC" w:rsidP="00597C09">
      <w:pPr>
        <w:pStyle w:val="Zkladntext50"/>
        <w:shd w:val="clear" w:color="auto" w:fill="auto"/>
        <w:tabs>
          <w:tab w:val="left" w:pos="826"/>
        </w:tabs>
        <w:spacing w:before="0" w:line="240" w:lineRule="auto"/>
        <w:ind w:left="720" w:firstLine="0"/>
        <w:jc w:val="both"/>
        <w:rPr>
          <w:sz w:val="24"/>
          <w:szCs w:val="24"/>
          <w:lang w:val="sk-SK"/>
        </w:rPr>
      </w:pPr>
    </w:p>
    <w:p w14:paraId="1786CF26" w14:textId="77777777" w:rsidR="00C42BBF" w:rsidRPr="00307F8E" w:rsidRDefault="004302D5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Článok V</w:t>
      </w:r>
      <w:r w:rsidR="00517552" w:rsidRPr="00307F8E">
        <w:rPr>
          <w:sz w:val="24"/>
          <w:szCs w:val="24"/>
          <w:lang w:val="sk-SK"/>
        </w:rPr>
        <w:t>I</w:t>
      </w:r>
      <w:r w:rsidR="00C42BBF" w:rsidRPr="00307F8E">
        <w:rPr>
          <w:sz w:val="24"/>
          <w:szCs w:val="24"/>
          <w:lang w:val="sk-SK"/>
        </w:rPr>
        <w:t>.</w:t>
      </w:r>
    </w:p>
    <w:p w14:paraId="29C5A219" w14:textId="77777777" w:rsidR="006211E3" w:rsidRPr="00307F8E" w:rsidRDefault="00022CFA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Platobné podmienky a</w:t>
      </w:r>
      <w:r w:rsidR="00597C09" w:rsidRPr="00307F8E">
        <w:rPr>
          <w:sz w:val="24"/>
          <w:szCs w:val="24"/>
          <w:lang w:val="sk-SK"/>
        </w:rPr>
        <w:t> </w:t>
      </w:r>
      <w:r w:rsidRPr="00307F8E">
        <w:rPr>
          <w:sz w:val="24"/>
          <w:szCs w:val="24"/>
          <w:lang w:val="sk-SK"/>
        </w:rPr>
        <w:t>fakturácia</w:t>
      </w:r>
    </w:p>
    <w:p w14:paraId="1DE862E4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</w:p>
    <w:p w14:paraId="77267514" w14:textId="77777777" w:rsidR="00C42BBF" w:rsidRPr="00307F8E" w:rsidRDefault="00703DF1" w:rsidP="00597C09">
      <w:pPr>
        <w:pStyle w:val="Zkladntext50"/>
        <w:numPr>
          <w:ilvl w:val="0"/>
          <w:numId w:val="29"/>
        </w:numPr>
        <w:shd w:val="clear" w:color="auto" w:fill="auto"/>
        <w:tabs>
          <w:tab w:val="left" w:pos="1340"/>
        </w:tabs>
        <w:spacing w:before="0" w:line="240" w:lineRule="auto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Cenu za zhotovenie diela uhradí objednávateľ na základe faktúry vystavenej zhotoviteľom po ukončení a odovzdaní plnenia predmetu tejto zmluvy. </w:t>
      </w:r>
    </w:p>
    <w:p w14:paraId="19667F92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360" w:firstLine="0"/>
        <w:jc w:val="left"/>
        <w:rPr>
          <w:sz w:val="12"/>
          <w:szCs w:val="12"/>
          <w:lang w:val="sk-SK"/>
        </w:rPr>
      </w:pPr>
    </w:p>
    <w:p w14:paraId="0C38CEE5" w14:textId="77777777" w:rsidR="00C42BBF" w:rsidRPr="00307F8E" w:rsidRDefault="00DF519A" w:rsidP="00597C09">
      <w:pPr>
        <w:pStyle w:val="Zkladntext50"/>
        <w:numPr>
          <w:ilvl w:val="0"/>
          <w:numId w:val="29"/>
        </w:numPr>
        <w:shd w:val="clear" w:color="auto" w:fill="auto"/>
        <w:tabs>
          <w:tab w:val="left" w:pos="889"/>
        </w:tabs>
        <w:spacing w:before="0" w:line="240" w:lineRule="auto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Faktúra </w:t>
      </w:r>
      <w:r w:rsidR="00C42BBF" w:rsidRPr="00307F8E">
        <w:rPr>
          <w:sz w:val="24"/>
          <w:szCs w:val="24"/>
          <w:lang w:val="sk-SK"/>
        </w:rPr>
        <w:t xml:space="preserve">je </w:t>
      </w:r>
      <w:r w:rsidR="00C42BBF" w:rsidRPr="00307F8E">
        <w:rPr>
          <w:rStyle w:val="Zkladntext5Tun"/>
          <w:b w:val="0"/>
          <w:sz w:val="24"/>
          <w:szCs w:val="24"/>
        </w:rPr>
        <w:t xml:space="preserve">splatná do </w:t>
      </w:r>
      <w:r w:rsidR="00EB6139" w:rsidRPr="00307F8E">
        <w:rPr>
          <w:rStyle w:val="Zkladntext5Tun"/>
          <w:b w:val="0"/>
          <w:sz w:val="24"/>
          <w:szCs w:val="24"/>
        </w:rPr>
        <w:t>30</w:t>
      </w:r>
      <w:r w:rsidR="00C42BBF" w:rsidRPr="00307F8E">
        <w:rPr>
          <w:rStyle w:val="Zkladntext5Tun"/>
          <w:b w:val="0"/>
          <w:sz w:val="24"/>
          <w:szCs w:val="24"/>
        </w:rPr>
        <w:t>-tich kalendárnych dní</w:t>
      </w:r>
      <w:r w:rsidR="00EB6139" w:rsidRPr="00307F8E">
        <w:rPr>
          <w:rStyle w:val="Zkladntext5Tun"/>
          <w:b w:val="0"/>
          <w:sz w:val="24"/>
          <w:szCs w:val="24"/>
        </w:rPr>
        <w:t xml:space="preserve"> </w:t>
      </w:r>
      <w:r w:rsidR="00C42BBF" w:rsidRPr="00307F8E">
        <w:rPr>
          <w:sz w:val="24"/>
          <w:szCs w:val="24"/>
          <w:lang w:val="sk-SK"/>
        </w:rPr>
        <w:t>odo dňa doručenia f</w:t>
      </w:r>
      <w:r w:rsidR="00703DF1" w:rsidRPr="00307F8E">
        <w:rPr>
          <w:sz w:val="24"/>
          <w:szCs w:val="24"/>
          <w:lang w:val="sk-SK"/>
        </w:rPr>
        <w:t xml:space="preserve">aktúry objednávateľovi. </w:t>
      </w:r>
      <w:r w:rsidR="00C42BBF" w:rsidRPr="00307F8E">
        <w:rPr>
          <w:sz w:val="24"/>
          <w:szCs w:val="24"/>
          <w:lang w:val="sk-SK"/>
        </w:rPr>
        <w:t xml:space="preserve">Deň zaplatenia ceny je deň pripísania fakturovanej ceny z účtu </w:t>
      </w:r>
      <w:r w:rsidR="00AB1D1D" w:rsidRPr="00307F8E">
        <w:rPr>
          <w:sz w:val="24"/>
          <w:szCs w:val="24"/>
          <w:lang w:val="sk-SK"/>
        </w:rPr>
        <w:t>objednávateľa</w:t>
      </w:r>
      <w:r w:rsidR="00C42BBF" w:rsidRPr="00307F8E">
        <w:rPr>
          <w:sz w:val="24"/>
          <w:szCs w:val="24"/>
          <w:lang w:val="sk-SK"/>
        </w:rPr>
        <w:t xml:space="preserve"> na účet </w:t>
      </w:r>
      <w:r w:rsidR="00D618EF" w:rsidRPr="00307F8E">
        <w:rPr>
          <w:sz w:val="24"/>
          <w:szCs w:val="24"/>
          <w:lang w:val="sk-SK"/>
        </w:rPr>
        <w:t xml:space="preserve">zhotoviteľa </w:t>
      </w:r>
      <w:r w:rsidR="00C42BBF" w:rsidRPr="00307F8E">
        <w:rPr>
          <w:sz w:val="24"/>
          <w:szCs w:val="24"/>
          <w:lang w:val="sk-SK"/>
        </w:rPr>
        <w:t xml:space="preserve">uvedený v tejto </w:t>
      </w:r>
      <w:r w:rsidR="00781B3A" w:rsidRPr="00307F8E">
        <w:rPr>
          <w:sz w:val="24"/>
          <w:szCs w:val="24"/>
          <w:lang w:val="sk-SK"/>
        </w:rPr>
        <w:t>zmluve</w:t>
      </w:r>
      <w:r w:rsidR="00C42BBF" w:rsidRPr="00307F8E">
        <w:rPr>
          <w:sz w:val="24"/>
          <w:szCs w:val="24"/>
          <w:lang w:val="sk-SK"/>
        </w:rPr>
        <w:t>.</w:t>
      </w:r>
    </w:p>
    <w:p w14:paraId="7A65EC46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360" w:firstLine="0"/>
        <w:jc w:val="left"/>
        <w:rPr>
          <w:sz w:val="12"/>
          <w:szCs w:val="12"/>
          <w:lang w:val="sk-SK"/>
        </w:rPr>
      </w:pPr>
    </w:p>
    <w:p w14:paraId="33262567" w14:textId="77777777" w:rsidR="00954D29" w:rsidRPr="00307F8E" w:rsidRDefault="00C42BBF" w:rsidP="00954D29">
      <w:pPr>
        <w:pStyle w:val="Zkladntext50"/>
        <w:numPr>
          <w:ilvl w:val="0"/>
          <w:numId w:val="29"/>
        </w:numPr>
        <w:shd w:val="clear" w:color="auto" w:fill="auto"/>
        <w:tabs>
          <w:tab w:val="left" w:pos="990"/>
        </w:tabs>
        <w:spacing w:before="0" w:line="240" w:lineRule="auto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Fa</w:t>
      </w:r>
      <w:r w:rsidR="00781B3A" w:rsidRPr="00307F8E">
        <w:rPr>
          <w:sz w:val="24"/>
          <w:szCs w:val="24"/>
          <w:lang w:val="sk-SK"/>
        </w:rPr>
        <w:t xml:space="preserve">ktúra </w:t>
      </w:r>
      <w:r w:rsidRPr="00307F8E">
        <w:rPr>
          <w:sz w:val="24"/>
          <w:szCs w:val="24"/>
          <w:lang w:val="sk-SK"/>
        </w:rPr>
        <w:t>musí mať všetky náležitosti daňového dokladu stanovené príslušnou platnou legislatívou.</w:t>
      </w:r>
    </w:p>
    <w:p w14:paraId="5975B084" w14:textId="77777777" w:rsidR="00954D29" w:rsidRPr="00307F8E" w:rsidRDefault="00954D29" w:rsidP="00954D29">
      <w:pPr>
        <w:pStyle w:val="Zkladntext50"/>
        <w:shd w:val="clear" w:color="auto" w:fill="auto"/>
        <w:spacing w:before="0" w:line="240" w:lineRule="auto"/>
        <w:ind w:left="360" w:firstLine="0"/>
        <w:jc w:val="left"/>
        <w:rPr>
          <w:sz w:val="12"/>
          <w:szCs w:val="12"/>
          <w:lang w:val="sk-SK"/>
        </w:rPr>
      </w:pPr>
    </w:p>
    <w:p w14:paraId="13019877" w14:textId="77777777" w:rsidR="00954D29" w:rsidRPr="00307F8E" w:rsidRDefault="00954D29" w:rsidP="00954D29">
      <w:pPr>
        <w:pStyle w:val="Zkladntext50"/>
        <w:numPr>
          <w:ilvl w:val="0"/>
          <w:numId w:val="29"/>
        </w:numPr>
        <w:shd w:val="clear" w:color="auto" w:fill="auto"/>
        <w:tabs>
          <w:tab w:val="left" w:pos="990"/>
        </w:tabs>
        <w:spacing w:before="0" w:line="240" w:lineRule="auto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V prípade, že faktúra nebude obsahovať predpísané náležitosti daňového dokladu, resp. budú v nej uvedené nesprávne, alebo neúplné údaje a/alebo v prípade, ak faktúra nebude obsahovať potvrdený súpis prác a/alebo v prípade, ak súpis prác bude obsahovať nesprávne alebo neúplné údaje, je objednávateľ oprávnený túto faktúru vrátiť pred jej splatnosťou. Opravenej alebo novej faktúre spolu s doplnenou prílohou plynie nová lehota splatnosti uvedená v ods. 4 tohto Čl. od jej opätovného doručenia do sídla verejného obstarávateľa.</w:t>
      </w:r>
    </w:p>
    <w:p w14:paraId="3F42BEE9" w14:textId="77777777" w:rsidR="00954D29" w:rsidRPr="00307F8E" w:rsidRDefault="00954D29" w:rsidP="00954D29">
      <w:pPr>
        <w:pStyle w:val="Zkladntext50"/>
        <w:shd w:val="clear" w:color="auto" w:fill="auto"/>
        <w:spacing w:before="0" w:line="240" w:lineRule="auto"/>
        <w:ind w:left="360" w:firstLine="0"/>
        <w:jc w:val="left"/>
        <w:rPr>
          <w:sz w:val="12"/>
          <w:szCs w:val="12"/>
          <w:lang w:val="sk-SK"/>
        </w:rPr>
      </w:pPr>
    </w:p>
    <w:p w14:paraId="7EA2B487" w14:textId="77777777" w:rsidR="00C42BBF" w:rsidRPr="00307F8E" w:rsidRDefault="00517552" w:rsidP="00597C09">
      <w:pPr>
        <w:pStyle w:val="Zkladntext50"/>
        <w:numPr>
          <w:ilvl w:val="0"/>
          <w:numId w:val="29"/>
        </w:numPr>
        <w:shd w:val="clear" w:color="auto" w:fill="auto"/>
        <w:tabs>
          <w:tab w:val="left" w:pos="1302"/>
        </w:tabs>
        <w:spacing w:before="0" w:line="240" w:lineRule="auto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Objednávateľ </w:t>
      </w:r>
      <w:r w:rsidR="00C42BBF" w:rsidRPr="00307F8E">
        <w:rPr>
          <w:sz w:val="24"/>
          <w:szCs w:val="24"/>
          <w:lang w:val="sk-SK"/>
        </w:rPr>
        <w:t xml:space="preserve">sa zaväzuje vo všetkých dokladoch, listoch, </w:t>
      </w:r>
      <w:r w:rsidRPr="00307F8E">
        <w:rPr>
          <w:sz w:val="24"/>
          <w:szCs w:val="24"/>
          <w:lang w:val="sk-SK"/>
        </w:rPr>
        <w:t>súpisoch prác</w:t>
      </w:r>
      <w:r w:rsidR="00C42BBF" w:rsidRPr="00307F8E">
        <w:rPr>
          <w:sz w:val="24"/>
          <w:szCs w:val="24"/>
          <w:lang w:val="sk-SK"/>
        </w:rPr>
        <w:t xml:space="preserve"> a faktúrach uvádzať číslo tejto zmluvy</w:t>
      </w:r>
      <w:r w:rsidR="00022CFA" w:rsidRPr="00307F8E">
        <w:rPr>
          <w:sz w:val="24"/>
          <w:szCs w:val="24"/>
          <w:lang w:val="sk-SK"/>
        </w:rPr>
        <w:t>,</w:t>
      </w:r>
      <w:r w:rsidR="00C42BBF" w:rsidRPr="00307F8E">
        <w:rPr>
          <w:sz w:val="24"/>
          <w:szCs w:val="24"/>
          <w:lang w:val="sk-SK"/>
        </w:rPr>
        <w:t xml:space="preserve"> na základe ktorej bude realizované plnenie.</w:t>
      </w:r>
    </w:p>
    <w:p w14:paraId="42F48E9D" w14:textId="77777777" w:rsidR="00DA3A4E" w:rsidRPr="00307F8E" w:rsidRDefault="00DA3A4E" w:rsidP="00597C09">
      <w:pPr>
        <w:pStyle w:val="Zkladntext40"/>
        <w:shd w:val="clear" w:color="auto" w:fill="auto"/>
        <w:spacing w:before="0" w:after="0" w:line="240" w:lineRule="auto"/>
        <w:jc w:val="left"/>
        <w:rPr>
          <w:sz w:val="24"/>
          <w:szCs w:val="24"/>
          <w:lang w:val="sk-SK"/>
        </w:rPr>
      </w:pPr>
    </w:p>
    <w:p w14:paraId="3B0FE258" w14:textId="77777777" w:rsidR="003C7374" w:rsidRPr="00307F8E" w:rsidRDefault="003C7374" w:rsidP="00597C09">
      <w:pPr>
        <w:pStyle w:val="Zkladntext40"/>
        <w:shd w:val="clear" w:color="auto" w:fill="auto"/>
        <w:spacing w:before="0" w:after="0" w:line="240" w:lineRule="auto"/>
        <w:jc w:val="left"/>
        <w:rPr>
          <w:sz w:val="24"/>
          <w:szCs w:val="24"/>
          <w:lang w:val="sk-SK"/>
        </w:rPr>
      </w:pPr>
    </w:p>
    <w:p w14:paraId="6B6B247B" w14:textId="77777777" w:rsidR="003C7374" w:rsidRPr="00307F8E" w:rsidRDefault="003C7374" w:rsidP="00597C09">
      <w:pPr>
        <w:pStyle w:val="Zkladntext40"/>
        <w:shd w:val="clear" w:color="auto" w:fill="auto"/>
        <w:spacing w:before="0" w:after="0" w:line="240" w:lineRule="auto"/>
        <w:jc w:val="left"/>
        <w:rPr>
          <w:sz w:val="24"/>
          <w:szCs w:val="24"/>
          <w:lang w:val="sk-SK"/>
        </w:rPr>
      </w:pPr>
    </w:p>
    <w:p w14:paraId="08636CB6" w14:textId="77777777" w:rsidR="003C7374" w:rsidRPr="00307F8E" w:rsidRDefault="003C7374" w:rsidP="00597C09">
      <w:pPr>
        <w:pStyle w:val="Zkladntext40"/>
        <w:shd w:val="clear" w:color="auto" w:fill="auto"/>
        <w:spacing w:before="0" w:after="0" w:line="240" w:lineRule="auto"/>
        <w:jc w:val="left"/>
        <w:rPr>
          <w:sz w:val="24"/>
          <w:szCs w:val="24"/>
          <w:lang w:val="sk-SK"/>
        </w:rPr>
      </w:pPr>
    </w:p>
    <w:p w14:paraId="694E367D" w14:textId="77777777" w:rsidR="003C7374" w:rsidRPr="00307F8E" w:rsidRDefault="003C7374" w:rsidP="00597C09">
      <w:pPr>
        <w:pStyle w:val="Zkladntext40"/>
        <w:shd w:val="clear" w:color="auto" w:fill="auto"/>
        <w:spacing w:before="0" w:after="0" w:line="240" w:lineRule="auto"/>
        <w:jc w:val="left"/>
        <w:rPr>
          <w:sz w:val="24"/>
          <w:szCs w:val="24"/>
          <w:lang w:val="sk-SK"/>
        </w:rPr>
      </w:pPr>
    </w:p>
    <w:p w14:paraId="788D5856" w14:textId="77777777" w:rsidR="001C5158" w:rsidRPr="00307F8E" w:rsidRDefault="003C7374" w:rsidP="00597C09">
      <w:pPr>
        <w:pStyle w:val="Zkladntext40"/>
        <w:shd w:val="clear" w:color="auto" w:fill="auto"/>
        <w:spacing w:before="0" w:after="0" w:line="240" w:lineRule="auto"/>
        <w:ind w:left="360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lastRenderedPageBreak/>
        <w:t>Č</w:t>
      </w:r>
      <w:r w:rsidR="001C5158" w:rsidRPr="00307F8E">
        <w:rPr>
          <w:sz w:val="24"/>
          <w:szCs w:val="24"/>
          <w:lang w:val="sk-SK"/>
        </w:rPr>
        <w:t>lánok VII.</w:t>
      </w:r>
    </w:p>
    <w:p w14:paraId="6182CFE7" w14:textId="77777777" w:rsidR="001C5158" w:rsidRPr="00307F8E" w:rsidRDefault="001C5158" w:rsidP="00597C09">
      <w:pPr>
        <w:pStyle w:val="Zkladntext50"/>
        <w:shd w:val="clear" w:color="auto" w:fill="auto"/>
        <w:tabs>
          <w:tab w:val="left" w:pos="1302"/>
        </w:tabs>
        <w:spacing w:before="0" w:line="240" w:lineRule="auto"/>
        <w:ind w:left="360" w:firstLine="0"/>
        <w:rPr>
          <w:b/>
          <w:sz w:val="24"/>
          <w:szCs w:val="24"/>
          <w:lang w:val="sk-SK"/>
        </w:rPr>
      </w:pPr>
      <w:r w:rsidRPr="00307F8E">
        <w:rPr>
          <w:b/>
          <w:sz w:val="24"/>
          <w:szCs w:val="24"/>
          <w:lang w:val="sk-SK"/>
        </w:rPr>
        <w:t>Realizácia</w:t>
      </w:r>
    </w:p>
    <w:p w14:paraId="726ECA13" w14:textId="77777777" w:rsidR="00597C09" w:rsidRPr="00307F8E" w:rsidRDefault="00597C09" w:rsidP="00597C09">
      <w:pPr>
        <w:pStyle w:val="Zkladntext50"/>
        <w:shd w:val="clear" w:color="auto" w:fill="auto"/>
        <w:tabs>
          <w:tab w:val="left" w:pos="1302"/>
        </w:tabs>
        <w:spacing w:before="0" w:line="240" w:lineRule="auto"/>
        <w:ind w:left="360" w:firstLine="0"/>
        <w:rPr>
          <w:b/>
          <w:sz w:val="24"/>
          <w:szCs w:val="24"/>
          <w:lang w:val="sk-SK"/>
        </w:rPr>
      </w:pPr>
    </w:p>
    <w:p w14:paraId="1F4B3018" w14:textId="77777777" w:rsidR="001C5158" w:rsidRPr="00307F8E" w:rsidRDefault="001C5158" w:rsidP="00597C09">
      <w:pPr>
        <w:pStyle w:val="Zkladntext5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40" w:lineRule="auto"/>
        <w:ind w:left="360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Objednávateľ je oprávnený priebežne kontrolovať zhotovenie diela jeho poverenou osobou vo veciach technických.</w:t>
      </w:r>
    </w:p>
    <w:p w14:paraId="2280BF7E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403F1625" w14:textId="77777777" w:rsidR="001C5158" w:rsidRPr="00307F8E" w:rsidRDefault="001C5158" w:rsidP="00597C09">
      <w:pPr>
        <w:pStyle w:val="Zkladntext5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40" w:lineRule="auto"/>
        <w:ind w:left="360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Zhotoviteľ zodpovedá za bezpečnosť a ochranu zdravia pri práci vlastných zamestnancov.</w:t>
      </w:r>
    </w:p>
    <w:p w14:paraId="4F416D52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1C0BC180" w14:textId="77777777" w:rsidR="00607A52" w:rsidRPr="00307F8E" w:rsidRDefault="001C5158" w:rsidP="00597C09">
      <w:pPr>
        <w:pStyle w:val="Zkladntext5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40" w:lineRule="auto"/>
        <w:ind w:left="360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Zhotoviteľ zodpovedá za čistotu a poriadok na stavenisku. Zhotoviteľ sa zaväzuje odstrániť na vlastné náklady </w:t>
      </w:r>
      <w:r w:rsidR="00597C09" w:rsidRPr="00307F8E">
        <w:rPr>
          <w:sz w:val="24"/>
          <w:szCs w:val="24"/>
          <w:lang w:val="sk-SK"/>
        </w:rPr>
        <w:t>odpady.</w:t>
      </w:r>
    </w:p>
    <w:p w14:paraId="68D90FEC" w14:textId="2DA2D324" w:rsidR="0014650C" w:rsidRDefault="0014650C" w:rsidP="00C77682">
      <w:pPr>
        <w:pStyle w:val="Zkladntext50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4"/>
          <w:szCs w:val="24"/>
          <w:lang w:val="sk-SK"/>
        </w:rPr>
      </w:pPr>
    </w:p>
    <w:p w14:paraId="6A44C41F" w14:textId="77777777" w:rsidR="00F4372A" w:rsidRDefault="00CC7D62" w:rsidP="00597C09">
      <w:pPr>
        <w:pStyle w:val="Zkladntext50"/>
        <w:numPr>
          <w:ilvl w:val="0"/>
          <w:numId w:val="38"/>
        </w:numPr>
        <w:shd w:val="clear" w:color="auto" w:fill="auto"/>
        <w:tabs>
          <w:tab w:val="left" w:pos="709"/>
        </w:tabs>
        <w:spacing w:before="0" w:line="240" w:lineRule="auto"/>
        <w:ind w:left="360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Objednávateľ</w:t>
      </w:r>
      <w:r w:rsidR="001C5158" w:rsidRPr="00307F8E">
        <w:rPr>
          <w:sz w:val="24"/>
          <w:szCs w:val="24"/>
          <w:lang w:val="sk-SK"/>
        </w:rPr>
        <w:t xml:space="preserve"> sa zaväzuje vykonávať pravidelné priebežné kontroly uskutočňovaného plnenia zhotoviteľom.</w:t>
      </w:r>
    </w:p>
    <w:p w14:paraId="6B24CEF9" w14:textId="77777777" w:rsidR="0014650C" w:rsidRDefault="0014650C" w:rsidP="009F218A">
      <w:pPr>
        <w:pStyle w:val="Zkladntext50"/>
        <w:shd w:val="clear" w:color="auto" w:fill="auto"/>
        <w:tabs>
          <w:tab w:val="left" w:pos="709"/>
        </w:tabs>
        <w:spacing w:before="0" w:line="240" w:lineRule="auto"/>
        <w:ind w:left="360" w:firstLine="0"/>
        <w:jc w:val="both"/>
        <w:rPr>
          <w:sz w:val="24"/>
          <w:szCs w:val="24"/>
          <w:lang w:val="sk-SK"/>
        </w:rPr>
      </w:pPr>
    </w:p>
    <w:p w14:paraId="3B29565B" w14:textId="77777777" w:rsidR="00597C09" w:rsidRPr="00307F8E" w:rsidRDefault="00597C09" w:rsidP="00597C09">
      <w:pPr>
        <w:pStyle w:val="Zkladntext50"/>
        <w:shd w:val="clear" w:color="auto" w:fill="auto"/>
        <w:tabs>
          <w:tab w:val="left" w:pos="709"/>
        </w:tabs>
        <w:spacing w:before="0" w:line="240" w:lineRule="auto"/>
        <w:ind w:left="360" w:firstLine="0"/>
        <w:jc w:val="both"/>
        <w:rPr>
          <w:sz w:val="12"/>
          <w:szCs w:val="12"/>
          <w:lang w:val="sk-SK"/>
        </w:rPr>
      </w:pPr>
    </w:p>
    <w:p w14:paraId="3BE2A5EB" w14:textId="77777777" w:rsidR="004302D5" w:rsidRPr="00307F8E" w:rsidRDefault="00517552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Článok VII</w:t>
      </w:r>
      <w:r w:rsidR="001C5158" w:rsidRPr="00307F8E">
        <w:rPr>
          <w:sz w:val="24"/>
          <w:szCs w:val="24"/>
          <w:lang w:val="sk-SK"/>
        </w:rPr>
        <w:t>I</w:t>
      </w:r>
      <w:r w:rsidR="004302D5" w:rsidRPr="00307F8E">
        <w:rPr>
          <w:sz w:val="24"/>
          <w:szCs w:val="24"/>
          <w:lang w:val="sk-SK"/>
        </w:rPr>
        <w:t>.</w:t>
      </w:r>
    </w:p>
    <w:p w14:paraId="0103FF71" w14:textId="77777777" w:rsidR="00C42BBF" w:rsidRPr="00307F8E" w:rsidRDefault="00C42BBF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Záručné podmienky</w:t>
      </w:r>
    </w:p>
    <w:p w14:paraId="116B4814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</w:p>
    <w:p w14:paraId="5BB8D951" w14:textId="77777777" w:rsidR="00C42BBF" w:rsidRPr="00307F8E" w:rsidRDefault="00D57457" w:rsidP="00597C09">
      <w:pPr>
        <w:pStyle w:val="Zkladntext50"/>
        <w:numPr>
          <w:ilvl w:val="0"/>
          <w:numId w:val="31"/>
        </w:numPr>
        <w:shd w:val="clear" w:color="auto" w:fill="auto"/>
        <w:tabs>
          <w:tab w:val="left" w:pos="985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Zhotoviteľ zodpovedá za to, že predmet tejto zmluvy je zhotovený podľa podmienok zmluvy, a že počas záručnej doby bude mať vlastnosti dohodnuté v tejto zmluve.</w:t>
      </w:r>
    </w:p>
    <w:p w14:paraId="5D75EAA7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0FB7F252" w14:textId="77777777" w:rsidR="00D57457" w:rsidRPr="00307F8E" w:rsidRDefault="00D57457" w:rsidP="00597C09">
      <w:pPr>
        <w:pStyle w:val="Zkladntext50"/>
        <w:numPr>
          <w:ilvl w:val="0"/>
          <w:numId w:val="31"/>
        </w:numPr>
        <w:shd w:val="clear" w:color="auto" w:fill="auto"/>
        <w:tabs>
          <w:tab w:val="left" w:pos="985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Zhotoviteľ zodpovedá za vady, ktoré zhotovené dielo má v čase jeho odovzdania objednávateľovi. Za vady, ktoré sa prejavili po odovzdaní diela, zodpovedá zhotoviteľ iba vtedy, ak boli spôsobené porušením jeho povinností.</w:t>
      </w:r>
    </w:p>
    <w:p w14:paraId="1ED7EB9D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5C76A5DF" w14:textId="77777777" w:rsidR="00D57457" w:rsidRPr="00307F8E" w:rsidRDefault="00D57457" w:rsidP="00597C09">
      <w:pPr>
        <w:pStyle w:val="Zkladntext50"/>
        <w:numPr>
          <w:ilvl w:val="0"/>
          <w:numId w:val="31"/>
        </w:numPr>
        <w:shd w:val="clear" w:color="auto" w:fill="auto"/>
        <w:tabs>
          <w:tab w:val="left" w:pos="985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Zhotoviteľ nezodpovedá za vady diela, ktoré boli spôsobené použitím podkladov a vecí, poskytnutých objednávateľom a zhotoviteľ ani pri vynaložení všetkej starostlivosti nemohol zistiť ich nevhodnosť alebo na ňu upozornil objednávateľa a ten na ich použití trval.</w:t>
      </w:r>
    </w:p>
    <w:p w14:paraId="4EC652EC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29680BB1" w14:textId="77777777" w:rsidR="006B284E" w:rsidRPr="00307F8E" w:rsidRDefault="00D57457" w:rsidP="00597C09">
      <w:pPr>
        <w:pStyle w:val="Zkladntext50"/>
        <w:numPr>
          <w:ilvl w:val="0"/>
          <w:numId w:val="31"/>
        </w:numPr>
        <w:shd w:val="clear" w:color="auto" w:fill="auto"/>
        <w:tabs>
          <w:tab w:val="left" w:pos="1282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Záručná doba na všetky práce </w:t>
      </w:r>
      <w:r w:rsidR="00C42BBF" w:rsidRPr="00307F8E">
        <w:rPr>
          <w:sz w:val="24"/>
          <w:szCs w:val="24"/>
          <w:lang w:val="sk-SK"/>
        </w:rPr>
        <w:t>je 2 roky. Záru</w:t>
      </w:r>
      <w:r w:rsidRPr="00307F8E">
        <w:rPr>
          <w:sz w:val="24"/>
          <w:szCs w:val="24"/>
          <w:lang w:val="sk-SK"/>
        </w:rPr>
        <w:t>čná doba začína plynúť odo dňa odovzdania a prevzatia diela objednávateľom</w:t>
      </w:r>
      <w:r w:rsidR="00F73373" w:rsidRPr="00307F8E">
        <w:rPr>
          <w:sz w:val="24"/>
          <w:szCs w:val="24"/>
          <w:lang w:val="sk-SK"/>
        </w:rPr>
        <w:t>, resp. odo dňa vystavenia faktúry</w:t>
      </w:r>
      <w:r w:rsidRPr="00307F8E">
        <w:rPr>
          <w:sz w:val="24"/>
          <w:szCs w:val="24"/>
          <w:lang w:val="sk-SK"/>
        </w:rPr>
        <w:t>. Záruka sa nevzťahuje na prípady násilného poškodenia diela, resp. poškodenia živelnom pohromou</w:t>
      </w:r>
      <w:r w:rsidR="00C42BBF" w:rsidRPr="00307F8E">
        <w:rPr>
          <w:sz w:val="24"/>
          <w:szCs w:val="24"/>
          <w:lang w:val="sk-SK"/>
        </w:rPr>
        <w:t>.</w:t>
      </w:r>
    </w:p>
    <w:p w14:paraId="1795449E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54762788" w14:textId="77777777" w:rsidR="00D57457" w:rsidRPr="00307F8E" w:rsidRDefault="00D57457" w:rsidP="00597C09">
      <w:pPr>
        <w:pStyle w:val="Zkladntext50"/>
        <w:numPr>
          <w:ilvl w:val="0"/>
          <w:numId w:val="31"/>
        </w:numPr>
        <w:shd w:val="clear" w:color="auto" w:fill="auto"/>
        <w:tabs>
          <w:tab w:val="left" w:pos="1282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Počas záručnej doby má objednávateľ právo požadovať a zhotoviteľ povinnosť </w:t>
      </w:r>
      <w:r w:rsidR="00597C09" w:rsidRPr="00307F8E">
        <w:rPr>
          <w:sz w:val="24"/>
          <w:szCs w:val="24"/>
          <w:lang w:val="sk-SK"/>
        </w:rPr>
        <w:t>bezplatne odstrániť vady diela.</w:t>
      </w:r>
    </w:p>
    <w:p w14:paraId="53D766D8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09914F87" w14:textId="77777777" w:rsidR="00D57457" w:rsidRPr="00307F8E" w:rsidRDefault="00D57457" w:rsidP="00597C09">
      <w:pPr>
        <w:pStyle w:val="Zkladntext50"/>
        <w:numPr>
          <w:ilvl w:val="0"/>
          <w:numId w:val="31"/>
        </w:numPr>
        <w:shd w:val="clear" w:color="auto" w:fill="auto"/>
        <w:tabs>
          <w:tab w:val="left" w:pos="1282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Zhotoviteľ sa zaväzuje začať s odstraňovaním prípadných vád predmetu plnenia v zmysle bodu 4. a 5. tohto Článku do 5 dní od uplatnenia oprávnenej reklamácie a vady odstrániť v čom najkratšom technicky možnom čase. Termín odstránenia</w:t>
      </w:r>
      <w:r w:rsidR="00597C09" w:rsidRPr="00307F8E">
        <w:rPr>
          <w:sz w:val="24"/>
          <w:szCs w:val="24"/>
          <w:lang w:val="sk-SK"/>
        </w:rPr>
        <w:t xml:space="preserve"> vád sa dohodne písomnou formou.</w:t>
      </w:r>
    </w:p>
    <w:p w14:paraId="26A4A677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1592F475" w14:textId="77777777" w:rsidR="00D57457" w:rsidRPr="00307F8E" w:rsidRDefault="00D57457" w:rsidP="00597C09">
      <w:pPr>
        <w:pStyle w:val="Zkladntext50"/>
        <w:numPr>
          <w:ilvl w:val="0"/>
          <w:numId w:val="31"/>
        </w:numPr>
        <w:shd w:val="clear" w:color="auto" w:fill="auto"/>
        <w:tabs>
          <w:tab w:val="left" w:pos="1282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Objednávateľ sa zaväzuje, že prípadnú reklamáciu vady diela uplatní bezodkladne po jej zistení písomnou formou.</w:t>
      </w:r>
    </w:p>
    <w:p w14:paraId="41B8DC15" w14:textId="77777777" w:rsidR="007B2FF8" w:rsidRPr="00307F8E" w:rsidRDefault="007B2FF8" w:rsidP="00597C09">
      <w:pPr>
        <w:pStyle w:val="Zkladntext50"/>
        <w:shd w:val="clear" w:color="auto" w:fill="auto"/>
        <w:tabs>
          <w:tab w:val="left" w:pos="1282"/>
        </w:tabs>
        <w:spacing w:before="0" w:line="240" w:lineRule="auto"/>
        <w:ind w:left="426" w:firstLine="0"/>
        <w:jc w:val="both"/>
        <w:rPr>
          <w:sz w:val="12"/>
          <w:szCs w:val="12"/>
          <w:lang w:val="sk-SK"/>
        </w:rPr>
      </w:pPr>
    </w:p>
    <w:p w14:paraId="6BDFF894" w14:textId="77777777" w:rsidR="007B2FF8" w:rsidRPr="00307F8E" w:rsidRDefault="007B2FF8" w:rsidP="00597C09">
      <w:pPr>
        <w:pStyle w:val="Zkladntext50"/>
        <w:shd w:val="clear" w:color="auto" w:fill="auto"/>
        <w:tabs>
          <w:tab w:val="left" w:pos="1282"/>
        </w:tabs>
        <w:spacing w:before="0" w:line="240" w:lineRule="auto"/>
        <w:ind w:left="426" w:firstLine="0"/>
        <w:jc w:val="both"/>
        <w:rPr>
          <w:sz w:val="24"/>
          <w:szCs w:val="24"/>
          <w:lang w:val="sk-SK"/>
        </w:rPr>
      </w:pPr>
    </w:p>
    <w:p w14:paraId="0A5035A3" w14:textId="77777777" w:rsidR="00C42BBF" w:rsidRPr="00307F8E" w:rsidRDefault="00D57457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Článok </w:t>
      </w:r>
      <w:r w:rsidR="001C5158" w:rsidRPr="00307F8E">
        <w:rPr>
          <w:sz w:val="24"/>
          <w:szCs w:val="24"/>
          <w:lang w:val="sk-SK"/>
        </w:rPr>
        <w:t>IX.</w:t>
      </w:r>
    </w:p>
    <w:p w14:paraId="42266909" w14:textId="77777777" w:rsidR="00C42BBF" w:rsidRPr="00307F8E" w:rsidRDefault="00C42BBF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Sankcie</w:t>
      </w:r>
    </w:p>
    <w:p w14:paraId="5698484C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</w:p>
    <w:p w14:paraId="2B1A7722" w14:textId="77777777" w:rsidR="00C42BBF" w:rsidRPr="00307F8E" w:rsidRDefault="006B284E" w:rsidP="00597C09">
      <w:pPr>
        <w:pStyle w:val="Zkladntext50"/>
        <w:numPr>
          <w:ilvl w:val="0"/>
          <w:numId w:val="33"/>
        </w:numPr>
        <w:shd w:val="clear" w:color="auto" w:fill="auto"/>
        <w:tabs>
          <w:tab w:val="left" w:pos="558"/>
        </w:tabs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Ak </w:t>
      </w:r>
      <w:r w:rsidR="00D57457" w:rsidRPr="00307F8E">
        <w:rPr>
          <w:sz w:val="24"/>
          <w:szCs w:val="24"/>
          <w:lang w:val="sk-SK"/>
        </w:rPr>
        <w:t>zhotoviteľ nesplní termín ukončenia diela, objednávateľ je oprávnený uplatniť si voči nemu zmluvnú pokutu vo výške 0,05 % z dohodnutej ceny za každý deň omeškania.</w:t>
      </w:r>
    </w:p>
    <w:p w14:paraId="31591FEE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918" w:firstLine="0"/>
        <w:jc w:val="left"/>
        <w:rPr>
          <w:sz w:val="12"/>
          <w:szCs w:val="12"/>
          <w:lang w:val="sk-SK"/>
        </w:rPr>
      </w:pPr>
    </w:p>
    <w:p w14:paraId="432AB95D" w14:textId="77777777" w:rsidR="00C42BBF" w:rsidRPr="00307F8E" w:rsidRDefault="00D57457" w:rsidP="00597C09">
      <w:pPr>
        <w:pStyle w:val="Zkladntext50"/>
        <w:numPr>
          <w:ilvl w:val="0"/>
          <w:numId w:val="33"/>
        </w:numPr>
        <w:shd w:val="clear" w:color="auto" w:fill="auto"/>
        <w:tabs>
          <w:tab w:val="left" w:pos="558"/>
        </w:tabs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Ak objednávateľ neuhradí zhotoviteľovi faktúru v lehote splatnosti, uvedenej v Článku VI., ods. 2, zhotoviteľ je </w:t>
      </w:r>
      <w:r w:rsidR="00E66841" w:rsidRPr="00307F8E">
        <w:rPr>
          <w:sz w:val="24"/>
          <w:szCs w:val="24"/>
          <w:lang w:val="sk-SK"/>
        </w:rPr>
        <w:t>oprávnený uplatniť si voči nemu úroky z omeškania vo výške 0,05 % z neuhradenej finančnej čiastky za každý deň omeškania.</w:t>
      </w:r>
    </w:p>
    <w:p w14:paraId="5915FEB3" w14:textId="77777777" w:rsidR="00597C09" w:rsidRPr="00307F8E" w:rsidRDefault="00597C09" w:rsidP="00597C09">
      <w:pPr>
        <w:pStyle w:val="Zkladntext50"/>
        <w:shd w:val="clear" w:color="auto" w:fill="auto"/>
        <w:tabs>
          <w:tab w:val="left" w:pos="558"/>
        </w:tabs>
        <w:spacing w:before="0" w:line="240" w:lineRule="auto"/>
        <w:ind w:firstLine="0"/>
        <w:jc w:val="both"/>
        <w:rPr>
          <w:sz w:val="24"/>
          <w:szCs w:val="24"/>
          <w:lang w:val="sk-SK"/>
        </w:rPr>
      </w:pPr>
    </w:p>
    <w:p w14:paraId="3BD8F1AB" w14:textId="77777777" w:rsidR="0091231C" w:rsidRPr="00307F8E" w:rsidRDefault="0091231C" w:rsidP="00597C09">
      <w:pPr>
        <w:pStyle w:val="Zkladntext50"/>
        <w:shd w:val="clear" w:color="auto" w:fill="auto"/>
        <w:tabs>
          <w:tab w:val="left" w:pos="558"/>
        </w:tabs>
        <w:spacing w:before="0" w:line="240" w:lineRule="auto"/>
        <w:ind w:firstLine="0"/>
        <w:jc w:val="both"/>
        <w:rPr>
          <w:sz w:val="24"/>
          <w:szCs w:val="24"/>
          <w:lang w:val="sk-SK"/>
        </w:rPr>
      </w:pPr>
    </w:p>
    <w:p w14:paraId="0CBC0265" w14:textId="77777777" w:rsidR="00DA3A4E" w:rsidRPr="00307F8E" w:rsidRDefault="00DA3A4E" w:rsidP="00597C09">
      <w:pPr>
        <w:pStyle w:val="Zkladntext40"/>
        <w:shd w:val="clear" w:color="auto" w:fill="auto"/>
        <w:spacing w:before="0" w:after="0" w:line="240" w:lineRule="auto"/>
        <w:rPr>
          <w:sz w:val="12"/>
          <w:szCs w:val="12"/>
          <w:lang w:val="sk-SK"/>
        </w:rPr>
      </w:pPr>
    </w:p>
    <w:p w14:paraId="23B484EE" w14:textId="77777777" w:rsidR="00C42BBF" w:rsidRPr="00307F8E" w:rsidRDefault="001C5158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Článok X</w:t>
      </w:r>
      <w:r w:rsidR="00C42BBF" w:rsidRPr="00307F8E">
        <w:rPr>
          <w:sz w:val="24"/>
          <w:szCs w:val="24"/>
          <w:lang w:val="sk-SK"/>
        </w:rPr>
        <w:t>.</w:t>
      </w:r>
    </w:p>
    <w:p w14:paraId="5F5C66B1" w14:textId="77777777" w:rsidR="00DA3A4E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Zánik a vypovedanie zmluvy</w:t>
      </w:r>
    </w:p>
    <w:p w14:paraId="76DC7208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</w:p>
    <w:p w14:paraId="020FA607" w14:textId="77777777" w:rsidR="00C42BBF" w:rsidRPr="00307F8E" w:rsidRDefault="006B284E" w:rsidP="00597C09">
      <w:pPr>
        <w:pStyle w:val="Zkladntext50"/>
        <w:numPr>
          <w:ilvl w:val="0"/>
          <w:numId w:val="34"/>
        </w:numPr>
        <w:shd w:val="clear" w:color="auto" w:fill="auto"/>
        <w:tabs>
          <w:tab w:val="left" w:pos="404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Pri </w:t>
      </w:r>
      <w:r w:rsidR="00C42BBF" w:rsidRPr="00307F8E">
        <w:rPr>
          <w:sz w:val="24"/>
          <w:szCs w:val="24"/>
          <w:lang w:val="sk-SK"/>
        </w:rPr>
        <w:t>podstatnom porušení povinností vyplývajúcich z tejto zmluvy môže oprávnená strana okamžite písomne odstúpiť od zmluvy a požadovať od povinnej strany náhradu škody, ktorá jej vinou vznikla, v súlade s platnou právnou úpravou. Zmluvné strany sa dohodli, že za podstatné porušenie zmluvných povinností budú považovať porušenie akejkoľvek povinnosti vyplývajúcej z tejto zmluvy. Úplná alebo čiastočná zodpovednosť zmluvnej strany je vylúčená v prípadoch zásahu vyššej moci a úradných miest.</w:t>
      </w:r>
    </w:p>
    <w:p w14:paraId="2D611D9B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01B98C98" w14:textId="77777777" w:rsidR="00C42BBF" w:rsidRPr="00307F8E" w:rsidRDefault="006B284E" w:rsidP="00597C09">
      <w:pPr>
        <w:pStyle w:val="Zkladntext50"/>
        <w:numPr>
          <w:ilvl w:val="0"/>
          <w:numId w:val="34"/>
        </w:numPr>
        <w:shd w:val="clear" w:color="auto" w:fill="auto"/>
        <w:tabs>
          <w:tab w:val="left" w:pos="399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V </w:t>
      </w:r>
      <w:r w:rsidR="00C42BBF" w:rsidRPr="00307F8E">
        <w:rPr>
          <w:sz w:val="24"/>
          <w:szCs w:val="24"/>
          <w:lang w:val="sk-SK"/>
        </w:rPr>
        <w:t>prípade odstúpenia od zmluvy zanikajú všetky práva a povinnosti zmluvných strán, zostávajú však zachované nároky na náhradu škody, ktoré vznikli v priamej súvislosti s porušením zmluvných povinností.</w:t>
      </w:r>
    </w:p>
    <w:p w14:paraId="4653600F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07990C2D" w14:textId="77777777" w:rsidR="00DA3A4E" w:rsidRPr="00307F8E" w:rsidRDefault="00DA3A4E" w:rsidP="00597C09">
      <w:pPr>
        <w:pStyle w:val="Zkladntext50"/>
        <w:numPr>
          <w:ilvl w:val="0"/>
          <w:numId w:val="34"/>
        </w:numPr>
        <w:shd w:val="clear" w:color="auto" w:fill="auto"/>
        <w:tabs>
          <w:tab w:val="left" w:pos="889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Účinky </w:t>
      </w:r>
      <w:r w:rsidR="00C42BBF" w:rsidRPr="00307F8E">
        <w:rPr>
          <w:sz w:val="24"/>
          <w:szCs w:val="24"/>
          <w:lang w:val="sk-SK"/>
        </w:rPr>
        <w:t>odstúpenia od zmluvy nastávajú dňom doručenia písomného oznámenia o odstúpení od zmluvy druhej zmluvnej strane.</w:t>
      </w:r>
    </w:p>
    <w:p w14:paraId="1574D3F8" w14:textId="77777777" w:rsidR="00597C09" w:rsidRPr="00307F8E" w:rsidRDefault="00597C09" w:rsidP="00597C09">
      <w:pPr>
        <w:pStyle w:val="ListParagraph"/>
        <w:rPr>
          <w:rFonts w:ascii="Times New Roman" w:hAnsi="Times New Roman" w:cs="Times New Roman"/>
        </w:rPr>
      </w:pPr>
    </w:p>
    <w:p w14:paraId="3DF49EB8" w14:textId="77777777" w:rsidR="00597C09" w:rsidRPr="00307F8E" w:rsidRDefault="00597C09" w:rsidP="00597C09">
      <w:pPr>
        <w:pStyle w:val="Zkladntext50"/>
        <w:shd w:val="clear" w:color="auto" w:fill="auto"/>
        <w:tabs>
          <w:tab w:val="left" w:pos="889"/>
        </w:tabs>
        <w:spacing w:before="0" w:line="240" w:lineRule="auto"/>
        <w:ind w:left="426" w:firstLine="0"/>
        <w:jc w:val="both"/>
        <w:rPr>
          <w:sz w:val="12"/>
          <w:szCs w:val="12"/>
          <w:lang w:val="sk-SK"/>
        </w:rPr>
      </w:pPr>
    </w:p>
    <w:p w14:paraId="6C79D993" w14:textId="77777777" w:rsidR="00C42BBF" w:rsidRPr="00307F8E" w:rsidRDefault="00C42BBF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Článok XI.</w:t>
      </w:r>
    </w:p>
    <w:p w14:paraId="199CC95A" w14:textId="77777777" w:rsidR="00DA3A4E" w:rsidRPr="00307F8E" w:rsidRDefault="00C42BBF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Vš</w:t>
      </w:r>
      <w:r w:rsidR="006B284E" w:rsidRPr="00307F8E">
        <w:rPr>
          <w:sz w:val="24"/>
          <w:szCs w:val="24"/>
          <w:lang w:val="sk-SK"/>
        </w:rPr>
        <w:t>eobecné a záverečné ustanovenia</w:t>
      </w:r>
    </w:p>
    <w:p w14:paraId="2EE5395E" w14:textId="77777777" w:rsidR="00597C09" w:rsidRPr="00307F8E" w:rsidRDefault="00597C09" w:rsidP="00597C09">
      <w:pPr>
        <w:pStyle w:val="Zkladntext40"/>
        <w:shd w:val="clear" w:color="auto" w:fill="auto"/>
        <w:spacing w:before="0" w:after="0" w:line="240" w:lineRule="auto"/>
        <w:rPr>
          <w:sz w:val="24"/>
          <w:szCs w:val="24"/>
          <w:lang w:val="sk-SK"/>
        </w:rPr>
      </w:pPr>
    </w:p>
    <w:p w14:paraId="2AD6A36A" w14:textId="2383C5E9" w:rsidR="00C42BBF" w:rsidRDefault="006B284E" w:rsidP="00597C09">
      <w:pPr>
        <w:pStyle w:val="Zkladntext50"/>
        <w:numPr>
          <w:ilvl w:val="0"/>
          <w:numId w:val="35"/>
        </w:numPr>
        <w:shd w:val="clear" w:color="auto" w:fill="auto"/>
        <w:tabs>
          <w:tab w:val="left" w:pos="1162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Jednotlivé </w:t>
      </w:r>
      <w:r w:rsidR="00C42BBF" w:rsidRPr="00307F8E">
        <w:rPr>
          <w:sz w:val="24"/>
          <w:szCs w:val="24"/>
          <w:lang w:val="sk-SK"/>
        </w:rPr>
        <w:t>ustanoven</w:t>
      </w:r>
      <w:r w:rsidRPr="00307F8E">
        <w:rPr>
          <w:sz w:val="24"/>
          <w:szCs w:val="24"/>
          <w:lang w:val="sk-SK"/>
        </w:rPr>
        <w:t>ia tejto zmluvy môžu byť menené</w:t>
      </w:r>
      <w:r w:rsidR="00C42BBF" w:rsidRPr="00307F8E">
        <w:rPr>
          <w:sz w:val="24"/>
          <w:szCs w:val="24"/>
          <w:lang w:val="sk-SK"/>
        </w:rPr>
        <w:t>, doplňované, resp. rušené iba písomnou formou po dohode obidvoch zmluvných strán. Všetky zmeny tejto zmluvy, uvedené v dodatkoch, budú tvoriť neoddeliteľnú súčasť tejto zmluvy.</w:t>
      </w:r>
    </w:p>
    <w:p w14:paraId="114C4F1E" w14:textId="77777777" w:rsidR="00C77682" w:rsidRDefault="00C77682" w:rsidP="00C77682">
      <w:pPr>
        <w:pStyle w:val="Zkladntext50"/>
        <w:shd w:val="clear" w:color="auto" w:fill="auto"/>
        <w:tabs>
          <w:tab w:val="left" w:pos="1162"/>
        </w:tabs>
        <w:spacing w:before="0" w:line="240" w:lineRule="auto"/>
        <w:ind w:left="426" w:firstLine="0"/>
        <w:jc w:val="both"/>
        <w:rPr>
          <w:sz w:val="24"/>
          <w:szCs w:val="24"/>
          <w:lang w:val="sk-SK"/>
        </w:rPr>
      </w:pPr>
    </w:p>
    <w:p w14:paraId="317BACA1" w14:textId="12D62784" w:rsidR="00C77682" w:rsidRPr="00C77682" w:rsidRDefault="00C77682" w:rsidP="00C77682">
      <w:pPr>
        <w:pStyle w:val="Zkladntext50"/>
        <w:numPr>
          <w:ilvl w:val="0"/>
          <w:numId w:val="35"/>
        </w:numPr>
        <w:shd w:val="clear" w:color="auto" w:fill="auto"/>
        <w:tabs>
          <w:tab w:val="left" w:pos="1162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C77682">
        <w:rPr>
          <w:sz w:val="24"/>
          <w:szCs w:val="24"/>
          <w:lang w:val="sk-SK"/>
        </w:rPr>
        <w:t>Jednotlivé ustanovenia tejto zmluvy možno meniť aj v prípadoch</w:t>
      </w:r>
      <w:r w:rsidRPr="00C77682">
        <w:rPr>
          <w:sz w:val="24"/>
          <w:szCs w:val="24"/>
          <w:lang w:val="sk-SK"/>
        </w:rPr>
        <w:t xml:space="preserve">, ktoré nemohol verejný obstarávateľ predvídať ani pri náležitej starostlivosti, a ak takáto zmena neovplyvní charakter </w:t>
      </w:r>
      <w:r w:rsidRPr="00C77682">
        <w:rPr>
          <w:sz w:val="24"/>
          <w:szCs w:val="24"/>
          <w:lang w:val="sk-SK"/>
        </w:rPr>
        <w:t>tejto zmluvy.</w:t>
      </w:r>
    </w:p>
    <w:p w14:paraId="0747F24D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6E2730D0" w14:textId="77777777" w:rsidR="00954D29" w:rsidRPr="00307F8E" w:rsidRDefault="00C42BBF" w:rsidP="00954D29">
      <w:pPr>
        <w:pStyle w:val="Zkladntext50"/>
        <w:numPr>
          <w:ilvl w:val="0"/>
          <w:numId w:val="35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Ostatné právne vzťahy, výslovne touto zmluvou neupravené, sa riadia príslušnými ustanoveniami Obchodného zákonníka a všeobecne záväznými platnými právnymi predpismi Slovenskej republiky.</w:t>
      </w:r>
    </w:p>
    <w:p w14:paraId="70888848" w14:textId="77777777" w:rsidR="00954D29" w:rsidRPr="00307F8E" w:rsidRDefault="00954D2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40E12193" w14:textId="77777777" w:rsidR="00954D29" w:rsidRPr="00307F8E" w:rsidRDefault="00954D29" w:rsidP="00954D29">
      <w:pPr>
        <w:pStyle w:val="Zkladntext50"/>
        <w:numPr>
          <w:ilvl w:val="0"/>
          <w:numId w:val="35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Zmluvné strany sa zaväzujú, že všetky spory vyplývajúce z tejto zmluvy budú riešiť osobným rokovaním o možnej dohode.</w:t>
      </w:r>
    </w:p>
    <w:p w14:paraId="17D1E224" w14:textId="77777777" w:rsidR="00954D29" w:rsidRPr="00307F8E" w:rsidRDefault="00954D2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69DD3B78" w14:textId="77777777" w:rsidR="00954D29" w:rsidRPr="00307F8E" w:rsidRDefault="00954D29" w:rsidP="00597C09">
      <w:pPr>
        <w:pStyle w:val="Zkladntext50"/>
        <w:numPr>
          <w:ilvl w:val="0"/>
          <w:numId w:val="35"/>
        </w:numPr>
        <w:shd w:val="clear" w:color="auto" w:fill="auto"/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Zmluvné strany sa dohodli, že vzťahy vzniknuté medzi zmluvnými stranami na základe tejto zmluvy sa riadia slovenským právnym poriadkom. Prípadné spory, o ktorých sa zmluvné strany nedohodli, budú postúpené na rozhodnutie vecne a miestne príslušnému súdu.</w:t>
      </w:r>
    </w:p>
    <w:p w14:paraId="673F53DE" w14:textId="77777777" w:rsidR="00954D29" w:rsidRPr="00307F8E" w:rsidRDefault="00954D2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03814D5C" w14:textId="77777777" w:rsidR="00086ABB" w:rsidRPr="00307F8E" w:rsidRDefault="00CA6746" w:rsidP="00597C09">
      <w:pPr>
        <w:pStyle w:val="Zkladntext50"/>
        <w:numPr>
          <w:ilvl w:val="0"/>
          <w:numId w:val="35"/>
        </w:numPr>
        <w:shd w:val="clear" w:color="auto" w:fill="auto"/>
        <w:tabs>
          <w:tab w:val="left" w:pos="745"/>
        </w:tabs>
        <w:spacing w:before="0" w:line="240" w:lineRule="auto"/>
        <w:ind w:left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Táto </w:t>
      </w:r>
      <w:r w:rsidR="00C42BBF" w:rsidRPr="00307F8E">
        <w:rPr>
          <w:sz w:val="24"/>
          <w:szCs w:val="24"/>
          <w:lang w:val="sk-SK"/>
        </w:rPr>
        <w:t xml:space="preserve">zmluva je vyhotovená v </w:t>
      </w:r>
      <w:r w:rsidR="00F4372A" w:rsidRPr="00307F8E">
        <w:rPr>
          <w:sz w:val="24"/>
          <w:szCs w:val="24"/>
          <w:lang w:val="sk-SK"/>
        </w:rPr>
        <w:t>dvoch</w:t>
      </w:r>
      <w:r w:rsidR="00C42BBF" w:rsidRPr="00307F8E">
        <w:rPr>
          <w:sz w:val="24"/>
          <w:szCs w:val="24"/>
          <w:lang w:val="sk-SK"/>
        </w:rPr>
        <w:t xml:space="preserve"> vyhotoveniach, z ktorých každý má platnosť originálu. </w:t>
      </w:r>
      <w:r w:rsidR="00E66841" w:rsidRPr="00307F8E">
        <w:rPr>
          <w:sz w:val="24"/>
          <w:szCs w:val="24"/>
          <w:lang w:val="sk-SK"/>
        </w:rPr>
        <w:t>Objednávateľ</w:t>
      </w:r>
      <w:r w:rsidR="00C42BBF" w:rsidRPr="00307F8E">
        <w:rPr>
          <w:sz w:val="24"/>
          <w:szCs w:val="24"/>
          <w:lang w:val="sk-SK"/>
        </w:rPr>
        <w:t>obdrží</w:t>
      </w:r>
      <w:r w:rsidR="00F4372A" w:rsidRPr="00307F8E">
        <w:rPr>
          <w:sz w:val="24"/>
          <w:szCs w:val="24"/>
          <w:lang w:val="sk-SK"/>
        </w:rPr>
        <w:t>1vyhotovenie</w:t>
      </w:r>
      <w:r w:rsidR="00C42BBF" w:rsidRPr="00307F8E">
        <w:rPr>
          <w:sz w:val="24"/>
          <w:szCs w:val="24"/>
          <w:lang w:val="sk-SK"/>
        </w:rPr>
        <w:t xml:space="preserve"> zmluvy a </w:t>
      </w:r>
      <w:r w:rsidR="00E66841" w:rsidRPr="00307F8E">
        <w:rPr>
          <w:sz w:val="24"/>
          <w:szCs w:val="24"/>
          <w:lang w:val="sk-SK"/>
        </w:rPr>
        <w:t>zhotoviteľ</w:t>
      </w:r>
      <w:r w:rsidR="00C42BBF" w:rsidRPr="00307F8E">
        <w:rPr>
          <w:sz w:val="24"/>
          <w:szCs w:val="24"/>
          <w:lang w:val="sk-SK"/>
        </w:rPr>
        <w:t xml:space="preserve"> 1 vyhotovenie</w:t>
      </w:r>
      <w:r w:rsidR="00A84363" w:rsidRPr="00307F8E">
        <w:rPr>
          <w:sz w:val="24"/>
          <w:szCs w:val="24"/>
          <w:lang w:val="sk-SK"/>
        </w:rPr>
        <w:t xml:space="preserve"> zmluvy</w:t>
      </w:r>
      <w:r w:rsidR="00C42BBF" w:rsidRPr="00307F8E">
        <w:rPr>
          <w:sz w:val="24"/>
          <w:szCs w:val="24"/>
          <w:lang w:val="sk-SK"/>
        </w:rPr>
        <w:t>.</w:t>
      </w:r>
    </w:p>
    <w:p w14:paraId="12817082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0AC5D38B" w14:textId="77777777" w:rsidR="003701B8" w:rsidRPr="00307F8E" w:rsidRDefault="003701B8" w:rsidP="00597C09">
      <w:pPr>
        <w:pStyle w:val="Zkladntext50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Zmluva je platná prejavením súhlasu s celým jej obsahom a jej podpísaním oprávnenými zástupcami zmluvných strán a zmluva nadobúda účinnosť v súlade s § 47a Občianskeho zákonníka a § 5a zákona č. 211/2000 Z. z. o slobodnom prístupe k</w:t>
      </w:r>
      <w:r w:rsidR="00597C09" w:rsidRPr="00307F8E">
        <w:rPr>
          <w:sz w:val="24"/>
          <w:szCs w:val="24"/>
          <w:lang w:val="sk-SK"/>
        </w:rPr>
        <w:t> </w:t>
      </w:r>
      <w:r w:rsidRPr="00307F8E">
        <w:rPr>
          <w:sz w:val="24"/>
          <w:szCs w:val="24"/>
          <w:lang w:val="sk-SK"/>
        </w:rPr>
        <w:t>informáciám</w:t>
      </w:r>
    </w:p>
    <w:p w14:paraId="62512455" w14:textId="77777777" w:rsidR="00597C09" w:rsidRPr="00307F8E" w:rsidRDefault="00597C09" w:rsidP="00954D29">
      <w:pPr>
        <w:pStyle w:val="Zkladntext50"/>
        <w:shd w:val="clear" w:color="auto" w:fill="auto"/>
        <w:spacing w:before="0" w:line="240" w:lineRule="auto"/>
        <w:ind w:left="720" w:firstLine="0"/>
        <w:jc w:val="left"/>
        <w:rPr>
          <w:sz w:val="12"/>
          <w:szCs w:val="12"/>
          <w:lang w:val="sk-SK"/>
        </w:rPr>
      </w:pPr>
    </w:p>
    <w:p w14:paraId="5DEBAA7E" w14:textId="77777777" w:rsidR="00C42BBF" w:rsidRPr="00307F8E" w:rsidRDefault="00086ABB" w:rsidP="00597C09">
      <w:pPr>
        <w:pStyle w:val="Zkladntext50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Zmluvné </w:t>
      </w:r>
      <w:r w:rsidR="004C59F2" w:rsidRPr="00307F8E">
        <w:rPr>
          <w:sz w:val="24"/>
          <w:szCs w:val="24"/>
          <w:lang w:val="sk-SK"/>
        </w:rPr>
        <w:t>strany prehlasujú</w:t>
      </w:r>
      <w:r w:rsidR="00C42BBF" w:rsidRPr="00307F8E">
        <w:rPr>
          <w:sz w:val="24"/>
          <w:szCs w:val="24"/>
          <w:lang w:val="sk-SK"/>
        </w:rPr>
        <w:t>, že si túto zmluvu pred jej podpisom prečítali, jej obsahu porozumeli a na znak súh</w:t>
      </w:r>
      <w:r w:rsidRPr="00307F8E">
        <w:rPr>
          <w:sz w:val="24"/>
          <w:szCs w:val="24"/>
          <w:lang w:val="sk-SK"/>
        </w:rPr>
        <w:t>lasu s jej obsahom ju podpísali</w:t>
      </w:r>
    </w:p>
    <w:p w14:paraId="34F886E8" w14:textId="77777777" w:rsidR="00086ABB" w:rsidRPr="00307F8E" w:rsidRDefault="00086ABB" w:rsidP="00597C09">
      <w:pPr>
        <w:pStyle w:val="Zkladntext50"/>
        <w:shd w:val="clear" w:color="auto" w:fill="auto"/>
        <w:tabs>
          <w:tab w:val="left" w:pos="745"/>
        </w:tabs>
        <w:spacing w:before="0" w:line="240" w:lineRule="auto"/>
        <w:ind w:left="720" w:firstLine="0"/>
        <w:jc w:val="both"/>
        <w:rPr>
          <w:sz w:val="24"/>
          <w:szCs w:val="24"/>
          <w:lang w:val="sk-SK"/>
        </w:rPr>
      </w:pPr>
    </w:p>
    <w:p w14:paraId="3D5C31AC" w14:textId="77777777" w:rsidR="00F91CE7" w:rsidRPr="00307F8E" w:rsidRDefault="00F91CE7" w:rsidP="00597C09">
      <w:pPr>
        <w:pStyle w:val="Zkladntext50"/>
        <w:shd w:val="clear" w:color="auto" w:fill="auto"/>
        <w:tabs>
          <w:tab w:val="left" w:pos="745"/>
        </w:tabs>
        <w:spacing w:before="0" w:line="240" w:lineRule="auto"/>
        <w:ind w:left="720" w:firstLine="0"/>
        <w:jc w:val="both"/>
        <w:rPr>
          <w:sz w:val="24"/>
          <w:szCs w:val="24"/>
          <w:lang w:val="sk-SK"/>
        </w:rPr>
      </w:pPr>
    </w:p>
    <w:p w14:paraId="14EA6097" w14:textId="77777777" w:rsidR="00915F6E" w:rsidRPr="00307F8E" w:rsidRDefault="00915F6E" w:rsidP="00597C09">
      <w:pPr>
        <w:pStyle w:val="Zkladntext50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 xml:space="preserve">V </w:t>
      </w:r>
      <w:r w:rsidR="00597C09" w:rsidRPr="00307F8E">
        <w:rPr>
          <w:sz w:val="24"/>
          <w:szCs w:val="24"/>
          <w:lang w:val="sk-SK"/>
        </w:rPr>
        <w:t>Oščadnici</w:t>
      </w:r>
      <w:r w:rsidRPr="00307F8E">
        <w:rPr>
          <w:sz w:val="24"/>
          <w:szCs w:val="24"/>
          <w:lang w:val="sk-SK"/>
        </w:rPr>
        <w:t xml:space="preserve"> dňa ...</w:t>
      </w:r>
      <w:r w:rsidR="00F91CE7" w:rsidRPr="00307F8E">
        <w:rPr>
          <w:sz w:val="24"/>
          <w:szCs w:val="24"/>
          <w:lang w:val="sk-SK"/>
        </w:rPr>
        <w:t>......................</w:t>
      </w:r>
      <w:r w:rsidR="00F91CE7" w:rsidRPr="00307F8E">
        <w:rPr>
          <w:sz w:val="24"/>
          <w:szCs w:val="24"/>
          <w:lang w:val="sk-SK"/>
        </w:rPr>
        <w:tab/>
      </w:r>
      <w:r w:rsidR="00DA5983" w:rsidRPr="00307F8E">
        <w:rPr>
          <w:sz w:val="24"/>
          <w:szCs w:val="24"/>
          <w:lang w:val="sk-SK"/>
        </w:rPr>
        <w:tab/>
      </w:r>
      <w:r w:rsidR="00597C09" w:rsidRPr="00307F8E">
        <w:rPr>
          <w:sz w:val="24"/>
          <w:szCs w:val="24"/>
          <w:lang w:val="sk-SK"/>
        </w:rPr>
        <w:tab/>
      </w:r>
      <w:r w:rsidR="00597C09" w:rsidRPr="00307F8E">
        <w:rPr>
          <w:sz w:val="24"/>
          <w:szCs w:val="24"/>
          <w:lang w:val="sk-SK"/>
        </w:rPr>
        <w:tab/>
        <w:t xml:space="preserve">   V Oščadnici dňa .........................</w:t>
      </w:r>
    </w:p>
    <w:p w14:paraId="7E8830CE" w14:textId="77777777" w:rsidR="00915F6E" w:rsidRPr="00307F8E" w:rsidRDefault="00915F6E" w:rsidP="00597C09">
      <w:pPr>
        <w:pStyle w:val="Zkladntext50"/>
        <w:shd w:val="clear" w:color="auto" w:fill="auto"/>
        <w:tabs>
          <w:tab w:val="left" w:pos="745"/>
        </w:tabs>
        <w:spacing w:before="0" w:line="240" w:lineRule="auto"/>
        <w:ind w:left="720" w:firstLine="0"/>
        <w:jc w:val="both"/>
        <w:rPr>
          <w:sz w:val="24"/>
          <w:szCs w:val="24"/>
          <w:lang w:val="sk-SK"/>
        </w:rPr>
      </w:pPr>
    </w:p>
    <w:p w14:paraId="49C558A1" w14:textId="77777777" w:rsidR="00597C09" w:rsidRPr="00307F8E" w:rsidRDefault="00597C09" w:rsidP="00597C09">
      <w:pPr>
        <w:pStyle w:val="Zkladntext50"/>
        <w:shd w:val="clear" w:color="auto" w:fill="auto"/>
        <w:tabs>
          <w:tab w:val="left" w:pos="745"/>
        </w:tabs>
        <w:spacing w:before="0" w:line="240" w:lineRule="auto"/>
        <w:ind w:left="720" w:firstLine="0"/>
        <w:jc w:val="both"/>
        <w:rPr>
          <w:sz w:val="24"/>
          <w:szCs w:val="24"/>
          <w:lang w:val="sk-SK"/>
        </w:rPr>
      </w:pPr>
    </w:p>
    <w:p w14:paraId="32E5F3D4" w14:textId="77777777" w:rsidR="00954D29" w:rsidRPr="00307F8E" w:rsidRDefault="00954D29" w:rsidP="00597C09">
      <w:pPr>
        <w:pStyle w:val="Zkladntext50"/>
        <w:shd w:val="clear" w:color="auto" w:fill="auto"/>
        <w:tabs>
          <w:tab w:val="left" w:pos="745"/>
        </w:tabs>
        <w:spacing w:before="0" w:line="240" w:lineRule="auto"/>
        <w:ind w:left="720" w:firstLine="0"/>
        <w:jc w:val="both"/>
        <w:rPr>
          <w:sz w:val="24"/>
          <w:szCs w:val="24"/>
          <w:lang w:val="sk-SK"/>
        </w:rPr>
      </w:pPr>
    </w:p>
    <w:p w14:paraId="3AC7CF9A" w14:textId="77777777" w:rsidR="00597C09" w:rsidRPr="00307F8E" w:rsidRDefault="00597C09" w:rsidP="00597C09">
      <w:pPr>
        <w:pStyle w:val="Zkladntext50"/>
        <w:shd w:val="clear" w:color="auto" w:fill="auto"/>
        <w:tabs>
          <w:tab w:val="left" w:pos="745"/>
        </w:tabs>
        <w:spacing w:before="0" w:line="240" w:lineRule="auto"/>
        <w:ind w:left="720" w:firstLine="0"/>
        <w:jc w:val="both"/>
        <w:rPr>
          <w:sz w:val="24"/>
          <w:szCs w:val="24"/>
          <w:lang w:val="sk-SK"/>
        </w:rPr>
      </w:pPr>
    </w:p>
    <w:p w14:paraId="1E741AA5" w14:textId="77777777" w:rsidR="00E17D2D" w:rsidRPr="00307F8E" w:rsidRDefault="00597C09" w:rsidP="00597C09">
      <w:pPr>
        <w:pStyle w:val="Zkladntext50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sz w:val="24"/>
          <w:szCs w:val="24"/>
          <w:lang w:val="sk-SK"/>
        </w:rPr>
      </w:pPr>
      <w:r w:rsidRPr="00307F8E">
        <w:rPr>
          <w:sz w:val="24"/>
          <w:szCs w:val="24"/>
          <w:lang w:val="sk-SK"/>
        </w:rPr>
        <w:t>....................................................</w:t>
      </w:r>
      <w:r w:rsidR="00A45AFD" w:rsidRPr="00307F8E">
        <w:rPr>
          <w:sz w:val="24"/>
          <w:szCs w:val="24"/>
          <w:lang w:val="sk-SK"/>
        </w:rPr>
        <w:tab/>
      </w:r>
      <w:r w:rsidR="00A45AFD" w:rsidRPr="00307F8E">
        <w:rPr>
          <w:sz w:val="24"/>
          <w:szCs w:val="24"/>
          <w:lang w:val="sk-SK"/>
        </w:rPr>
        <w:tab/>
      </w:r>
      <w:r w:rsidR="00A45AFD" w:rsidRPr="00307F8E">
        <w:rPr>
          <w:sz w:val="24"/>
          <w:szCs w:val="24"/>
          <w:lang w:val="sk-SK"/>
        </w:rPr>
        <w:tab/>
      </w:r>
      <w:r w:rsidR="00A45AFD" w:rsidRPr="00307F8E">
        <w:rPr>
          <w:sz w:val="24"/>
          <w:szCs w:val="24"/>
          <w:lang w:val="sk-SK"/>
        </w:rPr>
        <w:tab/>
      </w:r>
      <w:r w:rsidRPr="00307F8E">
        <w:rPr>
          <w:sz w:val="24"/>
          <w:szCs w:val="24"/>
          <w:lang w:val="sk-SK"/>
        </w:rPr>
        <w:t xml:space="preserve">   ....................................................</w:t>
      </w:r>
    </w:p>
    <w:p w14:paraId="672EDB4B" w14:textId="77777777" w:rsidR="000253E4" w:rsidRPr="00307F8E" w:rsidRDefault="00597C09" w:rsidP="000253E4">
      <w:pPr>
        <w:pStyle w:val="Zkladntext50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b/>
          <w:sz w:val="24"/>
          <w:szCs w:val="24"/>
          <w:lang w:val="sk-SK"/>
        </w:rPr>
      </w:pPr>
      <w:r w:rsidRPr="00307F8E">
        <w:rPr>
          <w:b/>
          <w:sz w:val="24"/>
          <w:szCs w:val="24"/>
          <w:lang w:val="sk-SK"/>
        </w:rPr>
        <w:tab/>
      </w:r>
    </w:p>
    <w:p w14:paraId="0B9FC4A9" w14:textId="77777777" w:rsidR="00597C09" w:rsidRPr="00307F8E" w:rsidRDefault="00597C09" w:rsidP="00597C09">
      <w:pPr>
        <w:pStyle w:val="Zkladntext50"/>
        <w:shd w:val="clear" w:color="auto" w:fill="auto"/>
        <w:tabs>
          <w:tab w:val="left" w:pos="745"/>
        </w:tabs>
        <w:spacing w:before="0" w:line="240" w:lineRule="auto"/>
        <w:ind w:firstLine="0"/>
        <w:jc w:val="both"/>
        <w:rPr>
          <w:sz w:val="24"/>
          <w:szCs w:val="24"/>
          <w:lang w:val="sk-SK"/>
        </w:rPr>
      </w:pPr>
      <w:r w:rsidRPr="00307F8E">
        <w:rPr>
          <w:b/>
          <w:sz w:val="24"/>
          <w:szCs w:val="24"/>
          <w:lang w:val="sk-SK"/>
        </w:rPr>
        <w:tab/>
      </w:r>
      <w:r w:rsidRPr="00307F8E">
        <w:rPr>
          <w:b/>
          <w:sz w:val="24"/>
          <w:szCs w:val="24"/>
          <w:lang w:val="sk-SK"/>
        </w:rPr>
        <w:tab/>
      </w:r>
      <w:r w:rsidRPr="00307F8E">
        <w:rPr>
          <w:b/>
          <w:sz w:val="24"/>
          <w:szCs w:val="24"/>
          <w:lang w:val="sk-SK"/>
        </w:rPr>
        <w:tab/>
      </w:r>
      <w:r w:rsidRPr="00307F8E">
        <w:rPr>
          <w:b/>
          <w:sz w:val="24"/>
          <w:szCs w:val="24"/>
          <w:lang w:val="sk-SK"/>
        </w:rPr>
        <w:tab/>
      </w:r>
      <w:r w:rsidRPr="00307F8E">
        <w:rPr>
          <w:b/>
          <w:sz w:val="24"/>
          <w:szCs w:val="24"/>
          <w:lang w:val="sk-SK"/>
        </w:rPr>
        <w:tab/>
      </w:r>
      <w:r w:rsidRPr="00307F8E">
        <w:rPr>
          <w:b/>
          <w:sz w:val="24"/>
          <w:szCs w:val="24"/>
          <w:lang w:val="sk-SK"/>
        </w:rPr>
        <w:tab/>
      </w:r>
    </w:p>
    <w:sectPr w:rsidR="00597C09" w:rsidRPr="00307F8E" w:rsidSect="00CA5565">
      <w:footerReference w:type="even" r:id="rId8"/>
      <w:footerReference w:type="default" r:id="rId9"/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AD67" w14:textId="77777777" w:rsidR="009C4D7C" w:rsidRDefault="009C4D7C" w:rsidP="006609C3">
      <w:r>
        <w:separator/>
      </w:r>
    </w:p>
  </w:endnote>
  <w:endnote w:type="continuationSeparator" w:id="0">
    <w:p w14:paraId="3705C70F" w14:textId="77777777" w:rsidR="009C4D7C" w:rsidRDefault="009C4D7C" w:rsidP="0066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169F" w14:textId="77777777" w:rsidR="00947400" w:rsidRDefault="00CE27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03AE075" wp14:editId="5DC1C08B">
              <wp:simplePos x="0" y="0"/>
              <wp:positionH relativeFrom="page">
                <wp:posOffset>6737985</wp:posOffset>
              </wp:positionH>
              <wp:positionV relativeFrom="page">
                <wp:posOffset>10036810</wp:posOffset>
              </wp:positionV>
              <wp:extent cx="67310" cy="100330"/>
              <wp:effectExtent l="0" t="0" r="889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B4288" w14:textId="77777777" w:rsidR="00947400" w:rsidRDefault="000C28F7">
                          <w:pPr>
                            <w:pStyle w:val="Hlavikaalebopta0"/>
                            <w:shd w:val="clear" w:color="auto" w:fill="auto"/>
                            <w:spacing w:line="240" w:lineRule="auto"/>
                          </w:pPr>
                          <w:r w:rsidRPr="004D738B">
                            <w:rPr>
                              <w:rStyle w:val="HlavikaaleboptaTimesNewRoman105bodovNietun"/>
                              <w:rFonts w:eastAsia="Arial"/>
                              <w:noProof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0.3pt;width:5.3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ylqQIAAKUFAAAOAAAAZHJzL2Uyb0RvYy54bWysVNtunDAQfa/Uf7D8TrgsewGFjZJlqSql&#10;FynpB3jBLFaNjWxnIa3y7x2bZbNJVKlqy4M1tsdn5swc5vJqaDk6UKWZFBkOLwKMqChlxcQ+w9/u&#10;C2+FkTZEVIRLQTP8SDW+Wr9/d9l3KY1kI3lFFQIQodO+y3BjTJf6vi4b2hJ9ITsq4LKWqiUGtmrv&#10;V4r0gN5yPwqChd9LVXVKllRrOM3HS7x2+HVNS/OlrjU1iGcYcjNuVW7d2dVfX5J0r0jXsPKYBvmL&#10;LFrCBAQ9QeXEEPSg2BuolpVKalmbi1K2vqxrVlLHAdiEwSs2dw3pqOMCxdHdqUz6/8GWnw9fFWJV&#10;hiOMBGmhRfd0MOhGDii01ek7nYLTXQduZoBj6LJjqrtbWX7XSMhNQ8SeXisl+4aSCrJzL/2zpyOO&#10;tiC7/pOsIAx5MNIBDbVqbemgGAjQoUuPp87YVEo4XCxnIVyUcBMGwWzmGueTdHrbKW0+UNkia2RY&#10;Qd8dNjncagMswHVysaGELBjnrvdcvDgAx/EEIsNTe2dzcK38mQTJdrVdxV4cLbZeHOS5d11sYm9R&#10;hMt5Pss3mzx8snHDOG1YVVFhw0yyCuM/a9tR4KMgTsLSkrPKwtmUtNrvNlyhAwFZF+6zvYLkz9z8&#10;l2m4a+DyilIYxcFNlHjFYrX04iKee8kyWHlBmNwkiyBO4rx4SemWCfrvlFCf4WQezUcp/ZZb4L63&#10;3EjaMgODg7M2w6uTE0mtALeicq01hPHRPiuFTf+5FFCxqdFOrlaho1bNsBsAxWp4J6tHEK6SoCwQ&#10;IUw7MBqpfmDUw+TIsIDRhhH/KED6dshMhpqM3WQQUcLDDBuMRnNjxmH00Cm2bwB3+rmu4fcomNPu&#10;cw6QuN3ALHAUjnPLDpvzvfN6nq7rXwAAAP//AwBQSwMEFAAGAAgAAAAhABvJ+JnfAAAADwEAAA8A&#10;AABkcnMvZG93bnJldi54bWxMj8FOwzAQRO9I/IO1SNyoHQRJSONUqBIXbhSExM2Nt3HU2I5sN03+&#10;ns0Jbju7o9k39W62A5swxN47CdlGAEPXet27TsLX59tDCSwm5bQavEMJC0bYNbc3taq0v7oPnA6p&#10;YxTiYqUkmJTGivPYGrQqbvyIjm4nH6xKJEPHdVBXCrcDfxQi51b1jj4YNeLeYHs+XKyEYv72OEbc&#10;489paoPpl3J4X6S8v5tft8ASzunPDCs+oUNDTEd/cTqygbTIs4y8ND2XIge2ekSRFcCO6+4lfwLe&#10;1Px/j+YXAAD//wMAUEsBAi0AFAAGAAgAAAAhALaDOJL+AAAA4QEAABMAAAAAAAAAAAAAAAAAAAAA&#10;AFtDb250ZW50X1R5cGVzXS54bWxQSwECLQAUAAYACAAAACEAOP0h/9YAAACUAQAACwAAAAAAAAAA&#10;AAAAAAAvAQAAX3JlbHMvLnJlbHNQSwECLQAUAAYACAAAACEAb1sMpakCAAClBQAADgAAAAAAAAAA&#10;AAAAAAAuAgAAZHJzL2Uyb0RvYy54bWxQSwECLQAUAAYACAAAACEAG8n4md8AAAAPAQAADwAAAAAA&#10;AAAAAAAAAAADBQAAZHJzL2Rvd25yZXYueG1sUEsFBgAAAAAEAAQA8wAAAA8GAAAAAA==&#10;" filled="f" stroked="f">
              <v:textbox style="mso-fit-shape-to-text:t" inset="0,0,0,0">
                <w:txbxContent>
                  <w:p w:rsidR="00947400" w:rsidRDefault="00535840">
                    <w:pPr>
                      <w:pStyle w:val="Hlavikaalebopta0"/>
                      <w:shd w:val="clear" w:color="auto" w:fill="auto"/>
                      <w:spacing w:line="240" w:lineRule="auto"/>
                    </w:pPr>
                    <w:r/>
                    <w:r w:rsidR="000C28F7">
                      <w:instrText xml:space="preserve"/>
                    </w:r>
                    <w:r/>
                    <w:r w:rsidR="000C28F7" w:rsidRPr="004D738B">
                      <w:rPr>
                        <w:rStyle w:val="HlavikaaleboptaTimesNewRoman105bodovNietun"/>
                        <w:rFonts w:eastAsia="Arial"/>
                        <w:noProof/>
                      </w:rPr>
                      <w:t>8</w:t>
                    </w:r>
                    <w:r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C068" w14:textId="77777777" w:rsidR="00947400" w:rsidRDefault="00CE27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D047EBE" wp14:editId="607F2E97">
              <wp:simplePos x="0" y="0"/>
              <wp:positionH relativeFrom="margin">
                <wp:align>center</wp:align>
              </wp:positionH>
              <wp:positionV relativeFrom="page">
                <wp:posOffset>10189845</wp:posOffset>
              </wp:positionV>
              <wp:extent cx="67310" cy="153035"/>
              <wp:effectExtent l="0" t="0" r="8890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A49D" w14:textId="77777777" w:rsidR="00947400" w:rsidRPr="00F73373" w:rsidRDefault="00A73921" w:rsidP="00F73373">
                          <w:pPr>
                            <w:pStyle w:val="Hlavikaalebopta0"/>
                            <w:shd w:val="clear" w:color="auto" w:fill="auto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 w:val="0"/>
                              <w:color w:val="0D0D0D" w:themeColor="text1" w:themeTint="F2"/>
                              <w:sz w:val="22"/>
                              <w:szCs w:val="22"/>
                            </w:rPr>
                          </w:pPr>
                          <w:r w:rsidRPr="00A73921">
                            <w:rPr>
                              <w:rStyle w:val="HlavikaaleboptaTimesNewRoman105bodovNietun"/>
                              <w:rFonts w:eastAsia="Arial"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>5</w:t>
                          </w:r>
                          <w:r w:rsidR="00F73373" w:rsidRPr="00F73373">
                            <w:rPr>
                              <w:rFonts w:ascii="Times New Roman" w:hAnsi="Times New Roman" w:cs="Times New Roman"/>
                              <w:b w:val="0"/>
                              <w:color w:val="0D0D0D" w:themeColor="text1" w:themeTint="F2"/>
                              <w:sz w:val="22"/>
                              <w:szCs w:val="22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02.35pt;width:5.3pt;height:12.05pt;z-index:-251655168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SmqgIAAKw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47vAsCslHeyegT9KgkC&#10;Ay3C0AOjkeoHRj0MkAwLmHAY8Y8CXoCdNZOhJmM3GUSUcDHDBqPR3JhxJj10iu0bwJ3e2DW8koI5&#10;CT/ncHxbMBIck+P4sjPn/N95PQ/Z9S8AAAD//wMAUEsDBBQABgAIAAAAIQDLuooY2gAAAAkBAAAP&#10;AAAAZHJzL2Rvd25yZXYueG1sTI/BasMwEETvhf6D2EBujZQQHONaDiXQS29NS6E3xdpYptLKSIpj&#10;/33lU3vcmWH2TX2cnGUjhth7krDdCGBIrdc9dRI+P16fSmAxKdLKekIJM0Y4No8Ptaq0v9M7jufU&#10;sVxCsVISTEpDxXlsDToVN35Ayt7VB6dSPkPHdVD3XO4s3wlRcKd6yh+MGvBksP0535yEw/TlcYh4&#10;wu/r2AbTz6V9m6Vcr6aXZ2AJp/QXhgU/o0OTmS7+RjoyKyEPSVktxP4AbPFFAeyyKLuyBN7U/P+C&#10;5hcAAP//AwBQSwECLQAUAAYACAAAACEAtoM4kv4AAADhAQAAEwAAAAAAAAAAAAAAAAAAAAAAW0Nv&#10;bnRlbnRfVHlwZXNdLnhtbFBLAQItABQABgAIAAAAIQA4/SH/1gAAAJQBAAALAAAAAAAAAAAAAAAA&#10;AC8BAABfcmVscy8ucmVsc1BLAQItABQABgAIAAAAIQBenMSmqgIAAKwFAAAOAAAAAAAAAAAAAAAA&#10;AC4CAABkcnMvZTJvRG9jLnhtbFBLAQItABQABgAIAAAAIQDLuooY2gAAAAkBAAAPAAAAAAAAAAAA&#10;AAAAAAQFAABkcnMvZG93bnJldi54bWxQSwUGAAAAAAQABADzAAAACwYAAAAA&#10;" filled="f" stroked="f">
              <v:textbox style="mso-fit-shape-to-text:t" inset="0,0,0,0">
                <w:txbxContent>
                  <w:p w:rsidR="00947400" w:rsidRPr="00F73373" w:rsidRDefault="00535840" w:rsidP="00F73373">
                    <w:pPr>
                      <w:pStyle w:val="Hlavikaalebopta0"/>
                      <w:shd w:val="clear" w:color="auto" w:fill="auto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 w:val="0"/>
                        <w:color w:val="0D0D0D" w:themeColor="text1" w:themeTint="F2"/>
                        <w:sz w:val="22"/>
                        <w:szCs w:val="22"/>
                      </w:rPr>
                    </w:pPr>
                    <w:r w:rsidRPr="00F73373">
                      <w:rPr>
                        <w:rFonts w:ascii="Times New Roman" w:hAnsi="Times New Roman" w:cs="Times New Roman"/>
                        <w:b w:val="0"/>
                        <w:color w:val="0D0D0D" w:themeColor="text1" w:themeTint="F2"/>
                        <w:sz w:val="22"/>
                        <w:szCs w:val="22"/>
                      </w:rPr>
                    </w:r>
                    <w:r w:rsidR="000C28F7" w:rsidRPr="00F73373">
                      <w:rPr>
                        <w:rFonts w:ascii="Times New Roman" w:hAnsi="Times New Roman" w:cs="Times New Roman"/>
                        <w:b w:val="0"/>
                        <w:color w:val="0D0D0D" w:themeColor="text1" w:themeTint="F2"/>
                        <w:sz w:val="22"/>
                        <w:szCs w:val="22"/>
                      </w:rPr>
                      <w:instrText xml:space="preserve"/>
                    </w:r>
                    <w:r w:rsidRPr="00F73373">
                      <w:rPr>
                        <w:rFonts w:ascii="Times New Roman" w:hAnsi="Times New Roman" w:cs="Times New Roman"/>
                        <w:b w:val="0"/>
                        <w:color w:val="0D0D0D" w:themeColor="text1" w:themeTint="F2"/>
                        <w:sz w:val="22"/>
                        <w:szCs w:val="22"/>
                      </w:rPr>
                    </w:r>
                    <w:r w:rsidR="00A73921" w:rsidRPr="00A73921">
                      <w:rPr>
                        <w:rStyle w:val="HlavikaaleboptaTimesNewRoman105bodovNietun"/>
                        <w:rFonts w:eastAsia="Arial"/>
                        <w:noProof/>
                        <w:color w:val="000000" w:themeColor="text1"/>
                        <w:sz w:val="22"/>
                        <w:szCs w:val="22"/>
                      </w:rPr>
                      <w:t>5</w:t>
                    </w:r>
                    <w:r w:rsidRPr="00F73373">
                      <w:rPr>
                        <w:rFonts w:ascii="Times New Roman" w:hAnsi="Times New Roman" w:cs="Times New Roman"/>
                        <w:b w:val="0"/>
                        <w:color w:val="0D0D0D" w:themeColor="text1" w:themeTint="F2"/>
                        <w:sz w:val="22"/>
                        <w:szCs w:val="22"/>
                      </w:rPr>
                    </w:r>
                    <w:r w:rsidR="00F73373" w:rsidRPr="00F73373">
                      <w:rPr>
                        <w:rFonts w:ascii="Times New Roman" w:hAnsi="Times New Roman" w:cs="Times New Roman"/>
                        <w:b w:val="0"/>
                        <w:color w:val="0D0D0D" w:themeColor="text1" w:themeTint="F2"/>
                        <w:sz w:val="22"/>
                        <w:szCs w:val="22"/>
                      </w:rPr>
                      <w:t>/4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D1B16" w14:textId="77777777" w:rsidR="009C4D7C" w:rsidRDefault="009C4D7C" w:rsidP="006609C3">
      <w:r>
        <w:separator/>
      </w:r>
    </w:p>
  </w:footnote>
  <w:footnote w:type="continuationSeparator" w:id="0">
    <w:p w14:paraId="56EB75CC" w14:textId="77777777" w:rsidR="009C4D7C" w:rsidRDefault="009C4D7C" w:rsidP="0066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6B4"/>
    <w:multiLevelType w:val="hybridMultilevel"/>
    <w:tmpl w:val="1FB251DE"/>
    <w:lvl w:ilvl="0" w:tplc="B11E7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2F24B5"/>
    <w:multiLevelType w:val="hybridMultilevel"/>
    <w:tmpl w:val="81C4D3DC"/>
    <w:lvl w:ilvl="0" w:tplc="A306917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031C0140"/>
    <w:multiLevelType w:val="multilevel"/>
    <w:tmpl w:val="6A54A7D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95E46"/>
    <w:multiLevelType w:val="multilevel"/>
    <w:tmpl w:val="D6BC68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0650A"/>
    <w:multiLevelType w:val="multilevel"/>
    <w:tmpl w:val="FCA62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31899"/>
    <w:multiLevelType w:val="multilevel"/>
    <w:tmpl w:val="B0F66DE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4726C7"/>
    <w:multiLevelType w:val="multilevel"/>
    <w:tmpl w:val="C0F02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256B3"/>
    <w:multiLevelType w:val="multilevel"/>
    <w:tmpl w:val="C7F46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5A2D39"/>
    <w:multiLevelType w:val="hybridMultilevel"/>
    <w:tmpl w:val="51466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F353B"/>
    <w:multiLevelType w:val="multilevel"/>
    <w:tmpl w:val="D1A8A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A23804"/>
    <w:multiLevelType w:val="multilevel"/>
    <w:tmpl w:val="5686C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255D6"/>
    <w:multiLevelType w:val="hybridMultilevel"/>
    <w:tmpl w:val="4AF8A4C0"/>
    <w:lvl w:ilvl="0" w:tplc="71ECEDEE">
      <w:start w:val="1"/>
      <w:numFmt w:val="upperLetter"/>
      <w:lvlText w:val="%1."/>
      <w:lvlJc w:val="left"/>
      <w:pPr>
        <w:ind w:left="2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4" w:hanging="360"/>
      </w:pPr>
    </w:lvl>
    <w:lvl w:ilvl="2" w:tplc="041B001B" w:tentative="1">
      <w:start w:val="1"/>
      <w:numFmt w:val="lowerRoman"/>
      <w:lvlText w:val="%3."/>
      <w:lvlJc w:val="right"/>
      <w:pPr>
        <w:ind w:left="3934" w:hanging="180"/>
      </w:pPr>
    </w:lvl>
    <w:lvl w:ilvl="3" w:tplc="041B000F" w:tentative="1">
      <w:start w:val="1"/>
      <w:numFmt w:val="decimal"/>
      <w:lvlText w:val="%4."/>
      <w:lvlJc w:val="left"/>
      <w:pPr>
        <w:ind w:left="4654" w:hanging="360"/>
      </w:pPr>
    </w:lvl>
    <w:lvl w:ilvl="4" w:tplc="041B0019" w:tentative="1">
      <w:start w:val="1"/>
      <w:numFmt w:val="lowerLetter"/>
      <w:lvlText w:val="%5."/>
      <w:lvlJc w:val="left"/>
      <w:pPr>
        <w:ind w:left="5374" w:hanging="360"/>
      </w:pPr>
    </w:lvl>
    <w:lvl w:ilvl="5" w:tplc="041B001B" w:tentative="1">
      <w:start w:val="1"/>
      <w:numFmt w:val="lowerRoman"/>
      <w:lvlText w:val="%6."/>
      <w:lvlJc w:val="right"/>
      <w:pPr>
        <w:ind w:left="6094" w:hanging="180"/>
      </w:pPr>
    </w:lvl>
    <w:lvl w:ilvl="6" w:tplc="041B000F" w:tentative="1">
      <w:start w:val="1"/>
      <w:numFmt w:val="decimal"/>
      <w:lvlText w:val="%7."/>
      <w:lvlJc w:val="left"/>
      <w:pPr>
        <w:ind w:left="6814" w:hanging="360"/>
      </w:pPr>
    </w:lvl>
    <w:lvl w:ilvl="7" w:tplc="041B0019" w:tentative="1">
      <w:start w:val="1"/>
      <w:numFmt w:val="lowerLetter"/>
      <w:lvlText w:val="%8."/>
      <w:lvlJc w:val="left"/>
      <w:pPr>
        <w:ind w:left="7534" w:hanging="360"/>
      </w:pPr>
    </w:lvl>
    <w:lvl w:ilvl="8" w:tplc="041B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2" w15:restartNumberingAfterBreak="0">
    <w:nsid w:val="1C202A9E"/>
    <w:multiLevelType w:val="multilevel"/>
    <w:tmpl w:val="6226B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D31089"/>
    <w:multiLevelType w:val="hybridMultilevel"/>
    <w:tmpl w:val="1DCA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4833"/>
    <w:multiLevelType w:val="hybridMultilevel"/>
    <w:tmpl w:val="BB3445A8"/>
    <w:lvl w:ilvl="0" w:tplc="D3A06164">
      <w:start w:val="1"/>
      <w:numFmt w:val="decimal"/>
      <w:lvlText w:val="%1."/>
      <w:lvlJc w:val="left"/>
      <w:pPr>
        <w:ind w:left="11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00" w:hanging="360"/>
      </w:pPr>
    </w:lvl>
    <w:lvl w:ilvl="2" w:tplc="041B001B" w:tentative="1">
      <w:start w:val="1"/>
      <w:numFmt w:val="lowerRoman"/>
      <w:lvlText w:val="%3."/>
      <w:lvlJc w:val="right"/>
      <w:pPr>
        <w:ind w:left="2620" w:hanging="180"/>
      </w:pPr>
    </w:lvl>
    <w:lvl w:ilvl="3" w:tplc="041B000F" w:tentative="1">
      <w:start w:val="1"/>
      <w:numFmt w:val="decimal"/>
      <w:lvlText w:val="%4."/>
      <w:lvlJc w:val="left"/>
      <w:pPr>
        <w:ind w:left="3340" w:hanging="360"/>
      </w:pPr>
    </w:lvl>
    <w:lvl w:ilvl="4" w:tplc="041B0019" w:tentative="1">
      <w:start w:val="1"/>
      <w:numFmt w:val="lowerLetter"/>
      <w:lvlText w:val="%5."/>
      <w:lvlJc w:val="left"/>
      <w:pPr>
        <w:ind w:left="4060" w:hanging="360"/>
      </w:pPr>
    </w:lvl>
    <w:lvl w:ilvl="5" w:tplc="041B001B" w:tentative="1">
      <w:start w:val="1"/>
      <w:numFmt w:val="lowerRoman"/>
      <w:lvlText w:val="%6."/>
      <w:lvlJc w:val="right"/>
      <w:pPr>
        <w:ind w:left="4780" w:hanging="180"/>
      </w:pPr>
    </w:lvl>
    <w:lvl w:ilvl="6" w:tplc="041B000F" w:tentative="1">
      <w:start w:val="1"/>
      <w:numFmt w:val="decimal"/>
      <w:lvlText w:val="%7."/>
      <w:lvlJc w:val="left"/>
      <w:pPr>
        <w:ind w:left="5500" w:hanging="360"/>
      </w:pPr>
    </w:lvl>
    <w:lvl w:ilvl="7" w:tplc="041B0019" w:tentative="1">
      <w:start w:val="1"/>
      <w:numFmt w:val="lowerLetter"/>
      <w:lvlText w:val="%8."/>
      <w:lvlJc w:val="left"/>
      <w:pPr>
        <w:ind w:left="6220" w:hanging="360"/>
      </w:pPr>
    </w:lvl>
    <w:lvl w:ilvl="8" w:tplc="041B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2D775DA6"/>
    <w:multiLevelType w:val="hybridMultilevel"/>
    <w:tmpl w:val="AFC80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2B4"/>
    <w:multiLevelType w:val="hybridMultilevel"/>
    <w:tmpl w:val="82E28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B2047"/>
    <w:multiLevelType w:val="multilevel"/>
    <w:tmpl w:val="1A4C54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5E2E46"/>
    <w:multiLevelType w:val="multilevel"/>
    <w:tmpl w:val="42A2C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C17E00"/>
    <w:multiLevelType w:val="multilevel"/>
    <w:tmpl w:val="4646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07676B"/>
    <w:multiLevelType w:val="hybridMultilevel"/>
    <w:tmpl w:val="8B0E3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40708"/>
    <w:multiLevelType w:val="multilevel"/>
    <w:tmpl w:val="C97E7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860680"/>
    <w:multiLevelType w:val="multilevel"/>
    <w:tmpl w:val="26A87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2D0840"/>
    <w:multiLevelType w:val="hybridMultilevel"/>
    <w:tmpl w:val="5DB43B92"/>
    <w:lvl w:ilvl="0" w:tplc="0405000F">
      <w:start w:val="1"/>
      <w:numFmt w:val="decimal"/>
      <w:lvlText w:val="%1."/>
      <w:lvlJc w:val="left"/>
      <w:pPr>
        <w:ind w:left="894" w:hanging="360"/>
      </w:pPr>
    </w:lvl>
    <w:lvl w:ilvl="1" w:tplc="04050019" w:tentative="1">
      <w:start w:val="1"/>
      <w:numFmt w:val="lowerLetter"/>
      <w:lvlText w:val="%2."/>
      <w:lvlJc w:val="left"/>
      <w:pPr>
        <w:ind w:left="1614" w:hanging="360"/>
      </w:pPr>
    </w:lvl>
    <w:lvl w:ilvl="2" w:tplc="0405001B" w:tentative="1">
      <w:start w:val="1"/>
      <w:numFmt w:val="lowerRoman"/>
      <w:lvlText w:val="%3."/>
      <w:lvlJc w:val="right"/>
      <w:pPr>
        <w:ind w:left="2334" w:hanging="180"/>
      </w:pPr>
    </w:lvl>
    <w:lvl w:ilvl="3" w:tplc="0405000F" w:tentative="1">
      <w:start w:val="1"/>
      <w:numFmt w:val="decimal"/>
      <w:lvlText w:val="%4."/>
      <w:lvlJc w:val="left"/>
      <w:pPr>
        <w:ind w:left="3054" w:hanging="360"/>
      </w:pPr>
    </w:lvl>
    <w:lvl w:ilvl="4" w:tplc="04050019" w:tentative="1">
      <w:start w:val="1"/>
      <w:numFmt w:val="lowerLetter"/>
      <w:lvlText w:val="%5."/>
      <w:lvlJc w:val="left"/>
      <w:pPr>
        <w:ind w:left="3774" w:hanging="360"/>
      </w:pPr>
    </w:lvl>
    <w:lvl w:ilvl="5" w:tplc="0405001B" w:tentative="1">
      <w:start w:val="1"/>
      <w:numFmt w:val="lowerRoman"/>
      <w:lvlText w:val="%6."/>
      <w:lvlJc w:val="right"/>
      <w:pPr>
        <w:ind w:left="4494" w:hanging="180"/>
      </w:pPr>
    </w:lvl>
    <w:lvl w:ilvl="6" w:tplc="0405000F" w:tentative="1">
      <w:start w:val="1"/>
      <w:numFmt w:val="decimal"/>
      <w:lvlText w:val="%7."/>
      <w:lvlJc w:val="left"/>
      <w:pPr>
        <w:ind w:left="5214" w:hanging="360"/>
      </w:pPr>
    </w:lvl>
    <w:lvl w:ilvl="7" w:tplc="04050019" w:tentative="1">
      <w:start w:val="1"/>
      <w:numFmt w:val="lowerLetter"/>
      <w:lvlText w:val="%8."/>
      <w:lvlJc w:val="left"/>
      <w:pPr>
        <w:ind w:left="5934" w:hanging="360"/>
      </w:pPr>
    </w:lvl>
    <w:lvl w:ilvl="8" w:tplc="040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4" w15:restartNumberingAfterBreak="0">
    <w:nsid w:val="4B442399"/>
    <w:multiLevelType w:val="hybridMultilevel"/>
    <w:tmpl w:val="B0A08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B5727"/>
    <w:multiLevelType w:val="hybridMultilevel"/>
    <w:tmpl w:val="615ED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2C6F"/>
    <w:multiLevelType w:val="hybridMultilevel"/>
    <w:tmpl w:val="9596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7B31"/>
    <w:multiLevelType w:val="multilevel"/>
    <w:tmpl w:val="98FC93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593455"/>
    <w:multiLevelType w:val="hybridMultilevel"/>
    <w:tmpl w:val="95963670"/>
    <w:lvl w:ilvl="0" w:tplc="0405000F">
      <w:start w:val="1"/>
      <w:numFmt w:val="decimal"/>
      <w:lvlText w:val="%1."/>
      <w:lvlJc w:val="left"/>
      <w:pPr>
        <w:ind w:left="918" w:hanging="360"/>
      </w:p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9" w15:restartNumberingAfterBreak="0">
    <w:nsid w:val="633E7FD6"/>
    <w:multiLevelType w:val="hybridMultilevel"/>
    <w:tmpl w:val="0422C5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3C1795"/>
    <w:multiLevelType w:val="multilevel"/>
    <w:tmpl w:val="C382D7F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511B82"/>
    <w:multiLevelType w:val="multilevel"/>
    <w:tmpl w:val="FE8E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07150B"/>
    <w:multiLevelType w:val="multilevel"/>
    <w:tmpl w:val="F14E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98470A"/>
    <w:multiLevelType w:val="multilevel"/>
    <w:tmpl w:val="3D462F6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2A1FE4"/>
    <w:multiLevelType w:val="hybridMultilevel"/>
    <w:tmpl w:val="C3ECC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4F2300E">
      <w:start w:val="4"/>
      <w:numFmt w:val="bullet"/>
      <w:lvlText w:val=""/>
      <w:lvlJc w:val="left"/>
      <w:pPr>
        <w:ind w:left="2130" w:hanging="105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B2871"/>
    <w:multiLevelType w:val="multilevel"/>
    <w:tmpl w:val="4190A4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843912"/>
    <w:multiLevelType w:val="multilevel"/>
    <w:tmpl w:val="4A6EDE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44E28"/>
    <w:multiLevelType w:val="hybridMultilevel"/>
    <w:tmpl w:val="2D50E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60C33"/>
    <w:multiLevelType w:val="hybridMultilevel"/>
    <w:tmpl w:val="87FEB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21AF1"/>
    <w:multiLevelType w:val="multilevel"/>
    <w:tmpl w:val="AFD2B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6"/>
  </w:num>
  <w:num w:numId="3">
    <w:abstractNumId w:val="6"/>
  </w:num>
  <w:num w:numId="4">
    <w:abstractNumId w:val="31"/>
  </w:num>
  <w:num w:numId="5">
    <w:abstractNumId w:val="32"/>
  </w:num>
  <w:num w:numId="6">
    <w:abstractNumId w:val="2"/>
  </w:num>
  <w:num w:numId="7">
    <w:abstractNumId w:val="21"/>
  </w:num>
  <w:num w:numId="8">
    <w:abstractNumId w:val="3"/>
  </w:num>
  <w:num w:numId="9">
    <w:abstractNumId w:val="9"/>
  </w:num>
  <w:num w:numId="10">
    <w:abstractNumId w:val="5"/>
  </w:num>
  <w:num w:numId="11">
    <w:abstractNumId w:val="19"/>
  </w:num>
  <w:num w:numId="12">
    <w:abstractNumId w:val="33"/>
  </w:num>
  <w:num w:numId="13">
    <w:abstractNumId w:val="10"/>
  </w:num>
  <w:num w:numId="14">
    <w:abstractNumId w:val="17"/>
  </w:num>
  <w:num w:numId="15">
    <w:abstractNumId w:val="12"/>
  </w:num>
  <w:num w:numId="16">
    <w:abstractNumId w:val="27"/>
  </w:num>
  <w:num w:numId="17">
    <w:abstractNumId w:val="7"/>
  </w:num>
  <w:num w:numId="18">
    <w:abstractNumId w:val="4"/>
  </w:num>
  <w:num w:numId="19">
    <w:abstractNumId w:val="39"/>
  </w:num>
  <w:num w:numId="20">
    <w:abstractNumId w:val="30"/>
  </w:num>
  <w:num w:numId="21">
    <w:abstractNumId w:val="22"/>
  </w:num>
  <w:num w:numId="22">
    <w:abstractNumId w:val="35"/>
  </w:num>
  <w:num w:numId="23">
    <w:abstractNumId w:val="8"/>
  </w:num>
  <w:num w:numId="24">
    <w:abstractNumId w:val="13"/>
  </w:num>
  <w:num w:numId="25">
    <w:abstractNumId w:val="24"/>
  </w:num>
  <w:num w:numId="26">
    <w:abstractNumId w:val="16"/>
  </w:num>
  <w:num w:numId="27">
    <w:abstractNumId w:val="23"/>
  </w:num>
  <w:num w:numId="28">
    <w:abstractNumId w:val="38"/>
  </w:num>
  <w:num w:numId="29">
    <w:abstractNumId w:val="29"/>
  </w:num>
  <w:num w:numId="30">
    <w:abstractNumId w:val="20"/>
  </w:num>
  <w:num w:numId="31">
    <w:abstractNumId w:val="37"/>
  </w:num>
  <w:num w:numId="32">
    <w:abstractNumId w:val="26"/>
  </w:num>
  <w:num w:numId="33">
    <w:abstractNumId w:val="28"/>
  </w:num>
  <w:num w:numId="34">
    <w:abstractNumId w:val="25"/>
  </w:num>
  <w:num w:numId="35">
    <w:abstractNumId w:val="34"/>
  </w:num>
  <w:num w:numId="36">
    <w:abstractNumId w:val="0"/>
  </w:num>
  <w:num w:numId="37">
    <w:abstractNumId w:val="1"/>
  </w:num>
  <w:num w:numId="38">
    <w:abstractNumId w:val="15"/>
  </w:num>
  <w:num w:numId="39">
    <w:abstractNumId w:val="1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BF"/>
    <w:rsid w:val="00022CFA"/>
    <w:rsid w:val="000253E4"/>
    <w:rsid w:val="00037660"/>
    <w:rsid w:val="00045489"/>
    <w:rsid w:val="00064B96"/>
    <w:rsid w:val="0007677C"/>
    <w:rsid w:val="00086ABB"/>
    <w:rsid w:val="000A2BF5"/>
    <w:rsid w:val="000B4BB7"/>
    <w:rsid w:val="000B649E"/>
    <w:rsid w:val="000B73AA"/>
    <w:rsid w:val="000C28F7"/>
    <w:rsid w:val="000C3FBA"/>
    <w:rsid w:val="000C7C30"/>
    <w:rsid w:val="000D6610"/>
    <w:rsid w:val="000E6886"/>
    <w:rsid w:val="000F1C63"/>
    <w:rsid w:val="000F3065"/>
    <w:rsid w:val="000F4762"/>
    <w:rsid w:val="00100493"/>
    <w:rsid w:val="00114A36"/>
    <w:rsid w:val="00115DCE"/>
    <w:rsid w:val="001160A7"/>
    <w:rsid w:val="00123C44"/>
    <w:rsid w:val="001428A3"/>
    <w:rsid w:val="0014650C"/>
    <w:rsid w:val="00147202"/>
    <w:rsid w:val="00153249"/>
    <w:rsid w:val="00166F9E"/>
    <w:rsid w:val="00175EAB"/>
    <w:rsid w:val="00177F97"/>
    <w:rsid w:val="001A5078"/>
    <w:rsid w:val="001A65CC"/>
    <w:rsid w:val="001C5158"/>
    <w:rsid w:val="001D0340"/>
    <w:rsid w:val="001F2A77"/>
    <w:rsid w:val="00233251"/>
    <w:rsid w:val="00240C2C"/>
    <w:rsid w:val="00261A74"/>
    <w:rsid w:val="00281B9C"/>
    <w:rsid w:val="002924D8"/>
    <w:rsid w:val="002A5A37"/>
    <w:rsid w:val="002B0BF7"/>
    <w:rsid w:val="002C2FFA"/>
    <w:rsid w:val="002E3C03"/>
    <w:rsid w:val="002E3D44"/>
    <w:rsid w:val="002E3FB1"/>
    <w:rsid w:val="00307F8E"/>
    <w:rsid w:val="00320B10"/>
    <w:rsid w:val="003230FF"/>
    <w:rsid w:val="00326D87"/>
    <w:rsid w:val="003300D1"/>
    <w:rsid w:val="0033094C"/>
    <w:rsid w:val="00355770"/>
    <w:rsid w:val="00356120"/>
    <w:rsid w:val="003701B8"/>
    <w:rsid w:val="00372E32"/>
    <w:rsid w:val="00374970"/>
    <w:rsid w:val="003749C0"/>
    <w:rsid w:val="00383FA4"/>
    <w:rsid w:val="00390C11"/>
    <w:rsid w:val="00393B66"/>
    <w:rsid w:val="003B045D"/>
    <w:rsid w:val="003C7374"/>
    <w:rsid w:val="003C7A93"/>
    <w:rsid w:val="003D5A87"/>
    <w:rsid w:val="003E6FCC"/>
    <w:rsid w:val="004302D5"/>
    <w:rsid w:val="004401BB"/>
    <w:rsid w:val="00446AD8"/>
    <w:rsid w:val="004769F1"/>
    <w:rsid w:val="00486187"/>
    <w:rsid w:val="0049223F"/>
    <w:rsid w:val="004B3523"/>
    <w:rsid w:val="004C0738"/>
    <w:rsid w:val="004C59F2"/>
    <w:rsid w:val="004E53D4"/>
    <w:rsid w:val="004F2B54"/>
    <w:rsid w:val="004F44FB"/>
    <w:rsid w:val="004F77EE"/>
    <w:rsid w:val="00501FC9"/>
    <w:rsid w:val="0051114E"/>
    <w:rsid w:val="005130AF"/>
    <w:rsid w:val="00517552"/>
    <w:rsid w:val="00522963"/>
    <w:rsid w:val="00523379"/>
    <w:rsid w:val="00535840"/>
    <w:rsid w:val="0054276E"/>
    <w:rsid w:val="005440CF"/>
    <w:rsid w:val="005528A1"/>
    <w:rsid w:val="00597C09"/>
    <w:rsid w:val="005A75B7"/>
    <w:rsid w:val="005B6E72"/>
    <w:rsid w:val="005E1B7B"/>
    <w:rsid w:val="005F1CFD"/>
    <w:rsid w:val="005F6B91"/>
    <w:rsid w:val="0060051F"/>
    <w:rsid w:val="00606412"/>
    <w:rsid w:val="00607A52"/>
    <w:rsid w:val="006211E3"/>
    <w:rsid w:val="00622BCC"/>
    <w:rsid w:val="006357EA"/>
    <w:rsid w:val="006560F5"/>
    <w:rsid w:val="006609C3"/>
    <w:rsid w:val="0067568B"/>
    <w:rsid w:val="00683A10"/>
    <w:rsid w:val="006974E1"/>
    <w:rsid w:val="006B284E"/>
    <w:rsid w:val="006B6A4D"/>
    <w:rsid w:val="006D5803"/>
    <w:rsid w:val="006E37E6"/>
    <w:rsid w:val="006F4D8F"/>
    <w:rsid w:val="00703DF1"/>
    <w:rsid w:val="00727179"/>
    <w:rsid w:val="00781B3A"/>
    <w:rsid w:val="007859A7"/>
    <w:rsid w:val="007A7F88"/>
    <w:rsid w:val="007B2FF8"/>
    <w:rsid w:val="007D567C"/>
    <w:rsid w:val="0080547E"/>
    <w:rsid w:val="00807ACA"/>
    <w:rsid w:val="0083538D"/>
    <w:rsid w:val="008405E8"/>
    <w:rsid w:val="00846AF6"/>
    <w:rsid w:val="00863852"/>
    <w:rsid w:val="008650E2"/>
    <w:rsid w:val="00876D13"/>
    <w:rsid w:val="008A3008"/>
    <w:rsid w:val="008C13C7"/>
    <w:rsid w:val="008E624D"/>
    <w:rsid w:val="0090715B"/>
    <w:rsid w:val="0091231C"/>
    <w:rsid w:val="00915F6E"/>
    <w:rsid w:val="00917169"/>
    <w:rsid w:val="00930972"/>
    <w:rsid w:val="00936E4C"/>
    <w:rsid w:val="00947400"/>
    <w:rsid w:val="00954D29"/>
    <w:rsid w:val="00961BA3"/>
    <w:rsid w:val="00966D6F"/>
    <w:rsid w:val="00983583"/>
    <w:rsid w:val="009873B1"/>
    <w:rsid w:val="00987DCD"/>
    <w:rsid w:val="009A3DFF"/>
    <w:rsid w:val="009B1FC8"/>
    <w:rsid w:val="009C4D7C"/>
    <w:rsid w:val="009D77F7"/>
    <w:rsid w:val="009E0143"/>
    <w:rsid w:val="009E7DF4"/>
    <w:rsid w:val="009F1BE0"/>
    <w:rsid w:val="009F218A"/>
    <w:rsid w:val="00A01AA0"/>
    <w:rsid w:val="00A04267"/>
    <w:rsid w:val="00A10224"/>
    <w:rsid w:val="00A254E4"/>
    <w:rsid w:val="00A45AFD"/>
    <w:rsid w:val="00A47D04"/>
    <w:rsid w:val="00A56CB4"/>
    <w:rsid w:val="00A61D6B"/>
    <w:rsid w:val="00A73722"/>
    <w:rsid w:val="00A73921"/>
    <w:rsid w:val="00A759D1"/>
    <w:rsid w:val="00A82F94"/>
    <w:rsid w:val="00A84363"/>
    <w:rsid w:val="00A9222F"/>
    <w:rsid w:val="00A95959"/>
    <w:rsid w:val="00AA1B5D"/>
    <w:rsid w:val="00AA6784"/>
    <w:rsid w:val="00AA7FFA"/>
    <w:rsid w:val="00AB1D1D"/>
    <w:rsid w:val="00AB1E69"/>
    <w:rsid w:val="00AC373F"/>
    <w:rsid w:val="00AD2171"/>
    <w:rsid w:val="00AF2414"/>
    <w:rsid w:val="00B02332"/>
    <w:rsid w:val="00B0248D"/>
    <w:rsid w:val="00B0696F"/>
    <w:rsid w:val="00B31245"/>
    <w:rsid w:val="00B774F1"/>
    <w:rsid w:val="00B90BDD"/>
    <w:rsid w:val="00B913C2"/>
    <w:rsid w:val="00B96C4D"/>
    <w:rsid w:val="00BB0677"/>
    <w:rsid w:val="00BB75C5"/>
    <w:rsid w:val="00BC68A4"/>
    <w:rsid w:val="00BD577D"/>
    <w:rsid w:val="00BF4C20"/>
    <w:rsid w:val="00C2518D"/>
    <w:rsid w:val="00C3120C"/>
    <w:rsid w:val="00C34B7B"/>
    <w:rsid w:val="00C36B21"/>
    <w:rsid w:val="00C42BBF"/>
    <w:rsid w:val="00C45C9A"/>
    <w:rsid w:val="00C50889"/>
    <w:rsid w:val="00C5501E"/>
    <w:rsid w:val="00C61E72"/>
    <w:rsid w:val="00C77682"/>
    <w:rsid w:val="00C92B4B"/>
    <w:rsid w:val="00CA50D6"/>
    <w:rsid w:val="00CA5565"/>
    <w:rsid w:val="00CA6746"/>
    <w:rsid w:val="00CB6A97"/>
    <w:rsid w:val="00CC7D62"/>
    <w:rsid w:val="00CE2764"/>
    <w:rsid w:val="00CE58F1"/>
    <w:rsid w:val="00CE5B6F"/>
    <w:rsid w:val="00CF4A49"/>
    <w:rsid w:val="00CF7D47"/>
    <w:rsid w:val="00D02A6A"/>
    <w:rsid w:val="00D02D30"/>
    <w:rsid w:val="00D041EE"/>
    <w:rsid w:val="00D25902"/>
    <w:rsid w:val="00D57457"/>
    <w:rsid w:val="00D618EF"/>
    <w:rsid w:val="00D96330"/>
    <w:rsid w:val="00DA2FC1"/>
    <w:rsid w:val="00DA3A4E"/>
    <w:rsid w:val="00DA5983"/>
    <w:rsid w:val="00DB1D42"/>
    <w:rsid w:val="00DB5985"/>
    <w:rsid w:val="00DC0F18"/>
    <w:rsid w:val="00DF2B76"/>
    <w:rsid w:val="00DF519A"/>
    <w:rsid w:val="00E03150"/>
    <w:rsid w:val="00E10B08"/>
    <w:rsid w:val="00E17D2D"/>
    <w:rsid w:val="00E306BB"/>
    <w:rsid w:val="00E3792F"/>
    <w:rsid w:val="00E4613C"/>
    <w:rsid w:val="00E549F1"/>
    <w:rsid w:val="00E6532E"/>
    <w:rsid w:val="00E66841"/>
    <w:rsid w:val="00E76425"/>
    <w:rsid w:val="00E86113"/>
    <w:rsid w:val="00E939FD"/>
    <w:rsid w:val="00E975C6"/>
    <w:rsid w:val="00EA5926"/>
    <w:rsid w:val="00EB6139"/>
    <w:rsid w:val="00ED7B7B"/>
    <w:rsid w:val="00F102A9"/>
    <w:rsid w:val="00F14114"/>
    <w:rsid w:val="00F4372A"/>
    <w:rsid w:val="00F508BB"/>
    <w:rsid w:val="00F730FD"/>
    <w:rsid w:val="00F73373"/>
    <w:rsid w:val="00F743F8"/>
    <w:rsid w:val="00F771F1"/>
    <w:rsid w:val="00F80DDD"/>
    <w:rsid w:val="00F91CE7"/>
    <w:rsid w:val="00F9718B"/>
    <w:rsid w:val="00FA4857"/>
    <w:rsid w:val="00FA4CB6"/>
    <w:rsid w:val="00FA73E5"/>
    <w:rsid w:val="00FC696D"/>
    <w:rsid w:val="00FD7CA1"/>
    <w:rsid w:val="00FE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00E63"/>
  <w15:docId w15:val="{5F6A51BE-2881-4814-B4B3-4DC8DF3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2B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avikaalebopta">
    <w:name w:val="Hlavička alebo päta_"/>
    <w:basedOn w:val="DefaultParagraphFont"/>
    <w:link w:val="Hlavikaalebopta0"/>
    <w:rsid w:val="00C42BB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Zhlavie1">
    <w:name w:val="Záhlavie #1_"/>
    <w:basedOn w:val="DefaultParagraphFont"/>
    <w:link w:val="Zhlavie10"/>
    <w:rsid w:val="00C42BB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DefaultParagraphFont"/>
    <w:link w:val="Zkladntext40"/>
    <w:rsid w:val="00C42BB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5">
    <w:name w:val="Základný text (5)_"/>
    <w:basedOn w:val="DefaultParagraphFont"/>
    <w:link w:val="Zkladntext50"/>
    <w:rsid w:val="00C42B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lavikaaleboptaTimesNewRoman105bodovNietun">
    <w:name w:val="Hlavička alebo päta + Times New Roman;10;5 bodov;Nie tučné"/>
    <w:basedOn w:val="Hlavikaalebopta"/>
    <w:rsid w:val="00C42B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Zkladntext5"/>
    <w:rsid w:val="00C42B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Kurzva">
    <w:name w:val="Základný text (5) + Kurzíva"/>
    <w:basedOn w:val="Zkladntext5"/>
    <w:rsid w:val="00C42B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4Nietun">
    <w:name w:val="Základný text (4) + Nie tučné"/>
    <w:basedOn w:val="Zkladntext4"/>
    <w:rsid w:val="00C42B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Exact">
    <w:name w:val="Základný text (5) Exact"/>
    <w:basedOn w:val="DefaultParagraphFont"/>
    <w:rsid w:val="00C42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Hlavikaalebopta0">
    <w:name w:val="Hlavička alebo päta"/>
    <w:basedOn w:val="Normal"/>
    <w:link w:val="Hlavikaalebopta"/>
    <w:rsid w:val="00C42BB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val="cs-CZ" w:eastAsia="en-US"/>
    </w:rPr>
  </w:style>
  <w:style w:type="paragraph" w:customStyle="1" w:styleId="Zhlavie10">
    <w:name w:val="Záhlavie #1"/>
    <w:basedOn w:val="Normal"/>
    <w:link w:val="Zhlavie1"/>
    <w:rsid w:val="00C42BBF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val="cs-CZ" w:eastAsia="en-US"/>
    </w:rPr>
  </w:style>
  <w:style w:type="paragraph" w:customStyle="1" w:styleId="Zkladntext40">
    <w:name w:val="Základný text (4)"/>
    <w:basedOn w:val="Normal"/>
    <w:link w:val="Zkladntext4"/>
    <w:rsid w:val="00C42BBF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cs-CZ" w:eastAsia="en-US"/>
    </w:rPr>
  </w:style>
  <w:style w:type="paragraph" w:customStyle="1" w:styleId="Zkladntext50">
    <w:name w:val="Základný text (5)"/>
    <w:basedOn w:val="Normal"/>
    <w:link w:val="Zkladntext5"/>
    <w:rsid w:val="00C42BBF"/>
    <w:pPr>
      <w:shd w:val="clear" w:color="auto" w:fill="FFFFFF"/>
      <w:spacing w:before="300" w:line="250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cs-C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0FD"/>
    <w:rPr>
      <w:rFonts w:ascii="Courier New" w:eastAsia="Courier New" w:hAnsi="Courier New" w:cs="Courier New"/>
      <w:color w:val="000000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0FD"/>
    <w:rPr>
      <w:rFonts w:ascii="Courier New" w:eastAsia="Courier New" w:hAnsi="Courier New" w:cs="Courier New"/>
      <w:b/>
      <w:bCs/>
      <w:color w:val="000000"/>
      <w:sz w:val="20"/>
      <w:szCs w:val="2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FD"/>
    <w:rPr>
      <w:rFonts w:ascii="Tahoma" w:eastAsia="Courier New" w:hAnsi="Tahoma" w:cs="Tahoma"/>
      <w:color w:val="000000"/>
      <w:sz w:val="16"/>
      <w:szCs w:val="16"/>
      <w:lang w:val="sk-SK" w:eastAsia="sk-SK"/>
    </w:rPr>
  </w:style>
  <w:style w:type="paragraph" w:styleId="ListParagraph">
    <w:name w:val="List Paragraph"/>
    <w:basedOn w:val="Normal"/>
    <w:uiPriority w:val="34"/>
    <w:qFormat/>
    <w:rsid w:val="00147202"/>
    <w:pPr>
      <w:ind w:left="720"/>
      <w:contextualSpacing/>
    </w:pPr>
  </w:style>
  <w:style w:type="character" w:customStyle="1" w:styleId="Zkladntext">
    <w:name w:val="Základný text_"/>
    <w:basedOn w:val="DefaultParagraphFont"/>
    <w:link w:val="Zkladntext51"/>
    <w:rsid w:val="009D77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51">
    <w:name w:val="Základný text5"/>
    <w:basedOn w:val="Normal"/>
    <w:link w:val="Zkladntext"/>
    <w:rsid w:val="009D77F7"/>
    <w:pPr>
      <w:widowControl/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color w:val="auto"/>
      <w:sz w:val="21"/>
      <w:szCs w:val="21"/>
      <w:lang w:val="cs-CZ" w:eastAsia="en-US"/>
    </w:rPr>
  </w:style>
  <w:style w:type="table" w:styleId="TableGrid">
    <w:name w:val="Table Grid"/>
    <w:basedOn w:val="TableNormal"/>
    <w:uiPriority w:val="59"/>
    <w:rsid w:val="008C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565"/>
    <w:rPr>
      <w:rFonts w:ascii="Courier New" w:eastAsia="Courier New" w:hAnsi="Courier New" w:cs="Courier New"/>
      <w:color w:val="000000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CA5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65"/>
    <w:rPr>
      <w:rFonts w:ascii="Courier New" w:eastAsia="Courier New" w:hAnsi="Courier New" w:cs="Courier New"/>
      <w:color w:val="000000"/>
      <w:sz w:val="24"/>
      <w:szCs w:val="24"/>
      <w:lang w:val="sk-SK" w:eastAsia="sk-SK"/>
    </w:rPr>
  </w:style>
  <w:style w:type="character" w:styleId="Hyperlink">
    <w:name w:val="Hyperlink"/>
    <w:uiPriority w:val="99"/>
    <w:unhideWhenUsed/>
    <w:rsid w:val="0007677C"/>
    <w:rPr>
      <w:color w:val="0000FF"/>
      <w:u w:val="single"/>
    </w:rPr>
  </w:style>
  <w:style w:type="character" w:customStyle="1" w:styleId="skgd">
    <w:name w:val="skgd"/>
    <w:rsid w:val="0007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425A-3F87-4DE1-8961-80BD60DD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Stará Bystrica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OcU Skalite</cp:lastModifiedBy>
  <cp:revision>3</cp:revision>
  <cp:lastPrinted>2020-12-22T08:01:00Z</cp:lastPrinted>
  <dcterms:created xsi:type="dcterms:W3CDTF">2021-01-27T15:11:00Z</dcterms:created>
  <dcterms:modified xsi:type="dcterms:W3CDTF">2021-01-27T15:17:00Z</dcterms:modified>
</cp:coreProperties>
</file>